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36D0" w14:textId="7D788464" w:rsidR="00542341" w:rsidRPr="006C1859" w:rsidRDefault="00542341" w:rsidP="00542341">
      <w:pPr>
        <w:spacing w:before="160" w:line="360" w:lineRule="auto"/>
        <w:jc w:val="center"/>
        <w:rPr>
          <w:rFonts w:eastAsia="Calibri" w:cs="Arial"/>
          <w:b/>
          <w:bCs/>
        </w:rPr>
      </w:pPr>
      <w:r w:rsidRPr="006C1859">
        <w:rPr>
          <w:rFonts w:cs="ADLaM Display"/>
          <w:sz w:val="72"/>
          <w:szCs w:val="72"/>
        </w:rPr>
        <w:t xml:space="preserve"> </w:t>
      </w:r>
    </w:p>
    <w:p w14:paraId="3CB7F594" w14:textId="714809DD" w:rsidR="00BD1329" w:rsidRPr="00BD1329" w:rsidRDefault="00BD1329" w:rsidP="00BD1329">
      <w:pPr>
        <w:spacing w:before="160" w:line="360" w:lineRule="auto"/>
        <w:jc w:val="both"/>
        <w:rPr>
          <w:rFonts w:ascii="Arial" w:eastAsia="Calibri" w:hAnsi="Arial" w:cs="Arial"/>
        </w:rPr>
      </w:pPr>
    </w:p>
    <w:p w14:paraId="1351B3F8" w14:textId="77777777" w:rsidR="00F33B4F" w:rsidRDefault="00DE61E9" w:rsidP="00542341">
      <w:pPr>
        <w:spacing w:before="160" w:line="360" w:lineRule="auto"/>
        <w:jc w:val="center"/>
        <w:rPr>
          <w:noProof/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7DC7EF62" wp14:editId="1F1CCEC0">
            <wp:extent cx="4107717" cy="4107717"/>
            <wp:effectExtent l="0" t="0" r="0" b="0"/>
            <wp:docPr id="1430759789" name="Kuva 1" descr="Kuva, joka sisältää kohteen Fontti, kasv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59789" name="Kuva 1" descr="Kuva, joka sisältää kohteen Fontti, kasvi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503" cy="411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</w:rPr>
        <w:t xml:space="preserve">     </w:t>
      </w:r>
    </w:p>
    <w:p w14:paraId="08E4F663" w14:textId="4071E9BD" w:rsidR="00DE61E9" w:rsidRPr="00DE61E9" w:rsidRDefault="00DE61E9" w:rsidP="00542341">
      <w:pPr>
        <w:spacing w:before="160" w:line="360" w:lineRule="auto"/>
        <w:jc w:val="center"/>
        <w:rPr>
          <w:rFonts w:ascii="Arial" w:eastAsia="Calibri" w:hAnsi="Arial" w:cs="Arial"/>
        </w:rPr>
      </w:pPr>
      <w:r>
        <w:rPr>
          <w:noProof/>
          <w:sz w:val="72"/>
          <w:szCs w:val="72"/>
        </w:rPr>
        <w:t xml:space="preserve"> </w:t>
      </w:r>
    </w:p>
    <w:p w14:paraId="31623B0D" w14:textId="77777777" w:rsidR="00ED5811" w:rsidRDefault="007509B1" w:rsidP="00A77143">
      <w:pPr>
        <w:jc w:val="center"/>
        <w:rPr>
          <w:rFonts w:cs="ADLaM Display"/>
          <w:b/>
          <w:bCs/>
          <w:sz w:val="56"/>
          <w:szCs w:val="56"/>
        </w:rPr>
      </w:pPr>
      <w:r w:rsidRPr="00583828">
        <w:rPr>
          <w:rFonts w:cs="ADLaM Display"/>
          <w:b/>
          <w:bCs/>
          <w:sz w:val="56"/>
          <w:szCs w:val="56"/>
        </w:rPr>
        <w:t>Sosiaalipalveluiden</w:t>
      </w:r>
    </w:p>
    <w:p w14:paraId="49926B03" w14:textId="0E24B5E1" w:rsidR="00583828" w:rsidRPr="00583828" w:rsidRDefault="00583828" w:rsidP="00A77143">
      <w:pPr>
        <w:jc w:val="center"/>
        <w:rPr>
          <w:rFonts w:cs="ADLaM Display"/>
          <w:b/>
          <w:bCs/>
          <w:sz w:val="56"/>
          <w:szCs w:val="56"/>
        </w:rPr>
      </w:pPr>
      <w:r w:rsidRPr="00583828">
        <w:rPr>
          <w:rFonts w:cs="ADLaM Display"/>
          <w:b/>
          <w:bCs/>
          <w:sz w:val="56"/>
          <w:szCs w:val="56"/>
        </w:rPr>
        <w:t>OMAVALVONTASUUNNITELMA</w:t>
      </w:r>
    </w:p>
    <w:p w14:paraId="1A507A7D" w14:textId="77777777" w:rsidR="00583828" w:rsidRPr="00583828" w:rsidRDefault="00583828" w:rsidP="00A77143">
      <w:pPr>
        <w:jc w:val="center"/>
        <w:rPr>
          <w:rFonts w:cs="ADLaM Display"/>
          <w:b/>
          <w:bCs/>
          <w:sz w:val="56"/>
          <w:szCs w:val="56"/>
        </w:rPr>
      </w:pPr>
    </w:p>
    <w:p w14:paraId="1A61C7F3" w14:textId="602DC0C4" w:rsidR="004277B6" w:rsidRDefault="00620A53" w:rsidP="00A77143">
      <w:pPr>
        <w:jc w:val="center"/>
        <w:rPr>
          <w:rFonts w:cs="ADLaM Display"/>
          <w:b/>
          <w:bCs/>
          <w:sz w:val="56"/>
          <w:szCs w:val="56"/>
        </w:rPr>
      </w:pPr>
      <w:r>
        <w:rPr>
          <w:rFonts w:cs="ADLaM Display"/>
          <w:b/>
          <w:bCs/>
          <w:sz w:val="56"/>
          <w:szCs w:val="56"/>
        </w:rPr>
        <w:t>12.9.2025</w:t>
      </w:r>
    </w:p>
    <w:p w14:paraId="305FDE37" w14:textId="77777777" w:rsidR="00583828" w:rsidRPr="00583828" w:rsidRDefault="00583828" w:rsidP="00A77143">
      <w:pPr>
        <w:jc w:val="center"/>
        <w:rPr>
          <w:rFonts w:cs="ADLaM Display"/>
          <w:b/>
          <w:bCs/>
          <w:sz w:val="56"/>
          <w:szCs w:val="56"/>
        </w:rPr>
      </w:pPr>
    </w:p>
    <w:sdt>
      <w:sdtPr>
        <w:rPr>
          <w:rFonts w:ascii="Arial" w:eastAsia="Yu Mincho" w:hAnsi="Arial" w:cs="Arial"/>
        </w:rPr>
        <w:id w:val="-526178156"/>
        <w:docPartObj>
          <w:docPartGallery w:val="Table of Contents"/>
          <w:docPartUnique/>
        </w:docPartObj>
      </w:sdtPr>
      <w:sdtEndPr>
        <w:rPr>
          <w:rFonts w:ascii="Calibri" w:hAnsi="Calibri"/>
        </w:rPr>
      </w:sdtEndPr>
      <w:sdtContent>
        <w:p w14:paraId="20F88EC7" w14:textId="755873F7" w:rsidR="00CA52BB" w:rsidRPr="00AD389B" w:rsidRDefault="00BD1329" w:rsidP="003406E4">
          <w:pPr>
            <w:keepNext/>
            <w:keepLines/>
            <w:spacing w:before="160" w:line="360" w:lineRule="auto"/>
            <w:rPr>
              <w:rFonts w:ascii="Arial" w:eastAsia="Yu Gothic Light" w:hAnsi="Arial" w:cs="Arial"/>
              <w:lang w:val="en-US"/>
            </w:rPr>
          </w:pPr>
          <w:r w:rsidRPr="00AD389B">
            <w:rPr>
              <w:rFonts w:ascii="Arial" w:eastAsia="Yu Gothic Light" w:hAnsi="Arial" w:cs="Arial"/>
              <w:lang w:val="en-US"/>
            </w:rPr>
            <w:t>Sisällys</w:t>
          </w:r>
        </w:p>
        <w:p w14:paraId="6939EBB5" w14:textId="35399916" w:rsidR="00437587" w:rsidRDefault="00BD1329">
          <w:pPr>
            <w:pStyle w:val="Sisluet1"/>
            <w:rPr>
              <w:rFonts w:eastAsiaTheme="minorEastAsia"/>
              <w:noProof/>
              <w:sz w:val="24"/>
              <w:szCs w:val="24"/>
              <w:lang w:eastAsia="fi-FI"/>
            </w:rPr>
          </w:pPr>
          <w:r w:rsidRPr="00AD389B">
            <w:rPr>
              <w:rFonts w:ascii="Arial" w:eastAsia="Calibri" w:hAnsi="Arial" w:cs="Arial"/>
              <w:noProof/>
            </w:rPr>
            <w:fldChar w:fldCharType="begin"/>
          </w:r>
          <w:r w:rsidRPr="00AD389B">
            <w:rPr>
              <w:rFonts w:ascii="Arial" w:eastAsia="Calibri" w:hAnsi="Arial" w:cs="Arial"/>
              <w:noProof/>
            </w:rPr>
            <w:instrText xml:space="preserve"> TOC \o "1-3" \h \z \u </w:instrText>
          </w:r>
          <w:r w:rsidRPr="00AD389B">
            <w:rPr>
              <w:rFonts w:ascii="Arial" w:eastAsia="Calibri" w:hAnsi="Arial" w:cs="Arial"/>
              <w:noProof/>
            </w:rPr>
            <w:fldChar w:fldCharType="separate"/>
          </w:r>
          <w:hyperlink w:anchor="_Toc176101639" w:history="1">
            <w:r w:rsidR="00437587" w:rsidRPr="00CA33FC">
              <w:rPr>
                <w:rStyle w:val="Hyperlinkki"/>
                <w:b/>
                <w:bCs/>
                <w:noProof/>
              </w:rPr>
              <w:t>1 PALVELUNTUOTTAJAA KOSKEVAT TIEDOT</w:t>
            </w:r>
            <w:r w:rsidR="00437587">
              <w:rPr>
                <w:noProof/>
                <w:webHidden/>
              </w:rPr>
              <w:tab/>
            </w:r>
            <w:r w:rsidR="00437587">
              <w:rPr>
                <w:noProof/>
                <w:webHidden/>
              </w:rPr>
              <w:fldChar w:fldCharType="begin"/>
            </w:r>
            <w:r w:rsidR="00437587">
              <w:rPr>
                <w:noProof/>
                <w:webHidden/>
              </w:rPr>
              <w:instrText xml:space="preserve"> PAGEREF _Toc176101639 \h </w:instrText>
            </w:r>
            <w:r w:rsidR="00437587">
              <w:rPr>
                <w:noProof/>
                <w:webHidden/>
              </w:rPr>
            </w:r>
            <w:r w:rsidR="00437587">
              <w:rPr>
                <w:noProof/>
                <w:webHidden/>
              </w:rPr>
              <w:fldChar w:fldCharType="separate"/>
            </w:r>
            <w:r w:rsidR="005A7A0A">
              <w:rPr>
                <w:noProof/>
                <w:webHidden/>
              </w:rPr>
              <w:t>1</w:t>
            </w:r>
            <w:r w:rsidR="00437587">
              <w:rPr>
                <w:noProof/>
                <w:webHidden/>
              </w:rPr>
              <w:fldChar w:fldCharType="end"/>
            </w:r>
          </w:hyperlink>
        </w:p>
        <w:p w14:paraId="6E146F72" w14:textId="7765B450" w:rsidR="00437587" w:rsidRDefault="00437587">
          <w:pPr>
            <w:pStyle w:val="Sisluet1"/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76101640" w:history="1">
            <w:r w:rsidRPr="00CA33FC">
              <w:rPr>
                <w:rStyle w:val="Hyperlinkki"/>
                <w:b/>
                <w:bCs/>
                <w:noProof/>
              </w:rPr>
              <w:t>2 TOIMINTA-AJATUS, ARVOT JA TOIMINTAPERIATTEET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_Toc176101640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A0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44973" w14:textId="4A5D351B" w:rsidR="00437587" w:rsidRDefault="00437587">
          <w:pPr>
            <w:pStyle w:val="Sisluet1"/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76101641" w:history="1">
            <w:r w:rsidRPr="00CA33FC">
              <w:rPr>
                <w:rStyle w:val="Hyperlinkki"/>
                <w:b/>
                <w:bCs/>
                <w:noProof/>
              </w:rPr>
              <w:t>3 OMAVALVONNAN TOIMEENPANO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_Toc176101641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A0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27CF2" w14:textId="2E26BC0B" w:rsidR="00437587" w:rsidRDefault="00437587">
          <w:pPr>
            <w:pStyle w:val="Sisluet1"/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76101642" w:history="1">
            <w:r w:rsidRPr="00CA33FC">
              <w:rPr>
                <w:rStyle w:val="Hyperlinkki"/>
                <w:b/>
                <w:bCs/>
                <w:noProof/>
              </w:rPr>
              <w:t>4 OMAVALVONNAN LAATIMINEN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_Toc176101642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A0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02448" w14:textId="2B7B90B7" w:rsidR="00437587" w:rsidRDefault="00437587">
          <w:pPr>
            <w:pStyle w:val="Sisluet1"/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76101643" w:history="1">
            <w:r w:rsidRPr="00CA33FC">
              <w:rPr>
                <w:rStyle w:val="Hyperlinkki"/>
                <w:b/>
                <w:bCs/>
                <w:noProof/>
              </w:rPr>
              <w:t>5 ASIAKKAAN ASEMA JA OIKEUDET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_Toc176101643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A0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CCC3A" w14:textId="3D423E31" w:rsidR="00437587" w:rsidRDefault="00437587">
          <w:pPr>
            <w:pStyle w:val="Sisluet1"/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76101644" w:history="1">
            <w:r w:rsidRPr="00CA33FC">
              <w:rPr>
                <w:rStyle w:val="Hyperlinkki"/>
                <w:b/>
                <w:bCs/>
                <w:noProof/>
              </w:rPr>
              <w:t>6 PALVELUN SISÄLLÖN OMAVALVONTA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_Toc176101644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A0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3A077" w14:textId="30A4419E" w:rsidR="00437587" w:rsidRDefault="00437587">
          <w:pPr>
            <w:pStyle w:val="Sisluet1"/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76101645" w:history="1">
            <w:r w:rsidRPr="00CA33FC">
              <w:rPr>
                <w:rStyle w:val="Hyperlinkki"/>
                <w:b/>
                <w:bCs/>
                <w:noProof/>
                <w:lang w:eastAsia="fi-FI"/>
              </w:rPr>
              <w:t>7 ASIAKASTURVALLISUUS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_Toc176101645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A0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FD570" w14:textId="55A41D7D" w:rsidR="00437587" w:rsidRDefault="00437587">
          <w:pPr>
            <w:pStyle w:val="Sisluet1"/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76101646" w:history="1">
            <w:r w:rsidRPr="00CA33FC">
              <w:rPr>
                <w:rStyle w:val="Hyperlinkki"/>
                <w:b/>
                <w:bCs/>
                <w:noProof/>
              </w:rPr>
              <w:t>8 ASIAKAS- JA POTILASTIETOJEN KÄSITTELY JA KIRJAAMINEN PALVELUTUOTTAJAA KOSKEVAT TIEDOT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_Toc176101646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A0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C0C37" w14:textId="31C2F9F9" w:rsidR="00437587" w:rsidRDefault="00437587">
          <w:pPr>
            <w:pStyle w:val="Sisluet1"/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76101647" w:history="1">
            <w:r w:rsidRPr="00CA33FC">
              <w:rPr>
                <w:rStyle w:val="Hyperlinkki"/>
                <w:b/>
                <w:bCs/>
                <w:noProof/>
              </w:rPr>
              <w:t>9 YHTEENVETO KEHITTÄMISSUUNNUTELMASTA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_Toc176101647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A0A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DCC9C" w14:textId="0D7D94B7" w:rsidR="00376EF1" w:rsidRDefault="00BD1329" w:rsidP="00BD1329">
          <w:pPr>
            <w:rPr>
              <w:rFonts w:ascii="Arial" w:eastAsia="Calibri" w:hAnsi="Arial" w:cs="Arial"/>
            </w:rPr>
          </w:pPr>
          <w:r w:rsidRPr="00AD389B">
            <w:rPr>
              <w:rFonts w:ascii="Arial" w:eastAsia="Calibri" w:hAnsi="Arial" w:cs="Arial"/>
            </w:rPr>
            <w:fldChar w:fldCharType="end"/>
          </w:r>
        </w:p>
        <w:p w14:paraId="2C1CD97B" w14:textId="3907E4C0" w:rsidR="00BD1329" w:rsidRPr="00AD389B" w:rsidRDefault="00000000" w:rsidP="00BD1329">
          <w:pPr>
            <w:rPr>
              <w:rFonts w:ascii="Calibri" w:eastAsia="Calibri" w:hAnsi="Calibri" w:cs="Arial"/>
            </w:rPr>
          </w:pPr>
        </w:p>
      </w:sdtContent>
    </w:sdt>
    <w:p w14:paraId="69D01C8C" w14:textId="77777777" w:rsidR="00BD1329" w:rsidRPr="00BD1329" w:rsidRDefault="00BD1329" w:rsidP="00BD1329">
      <w:pPr>
        <w:tabs>
          <w:tab w:val="left" w:pos="440"/>
          <w:tab w:val="right" w:leader="dot" w:pos="8775"/>
        </w:tabs>
        <w:spacing w:before="120" w:after="120"/>
        <w:rPr>
          <w:rFonts w:ascii="Arial" w:eastAsia="Calibri" w:hAnsi="Arial" w:cs="Calibri"/>
          <w:noProof/>
          <w:color w:val="0563C1"/>
          <w:u w:val="single"/>
          <w:lang w:eastAsia="fi-FI"/>
        </w:rPr>
      </w:pPr>
    </w:p>
    <w:p w14:paraId="6FE41108" w14:textId="77777777" w:rsidR="00BD1329" w:rsidRPr="00BD1329" w:rsidRDefault="00BD1329" w:rsidP="00BD1329">
      <w:pPr>
        <w:tabs>
          <w:tab w:val="left" w:pos="440"/>
          <w:tab w:val="right" w:leader="dot" w:pos="8775"/>
        </w:tabs>
        <w:spacing w:before="120" w:after="120"/>
        <w:rPr>
          <w:rFonts w:ascii="Arial" w:eastAsia="Calibri" w:hAnsi="Arial" w:cs="Calibri"/>
          <w:noProof/>
          <w:color w:val="0563C1"/>
          <w:u w:val="single"/>
          <w:lang w:eastAsia="fi-FI"/>
        </w:rPr>
      </w:pPr>
    </w:p>
    <w:p w14:paraId="1B6E4882" w14:textId="77777777" w:rsidR="00BD1329" w:rsidRPr="00BD1329" w:rsidRDefault="00BD1329" w:rsidP="00BD1329">
      <w:pPr>
        <w:rPr>
          <w:rFonts w:ascii="Calibri" w:eastAsia="Calibri" w:hAnsi="Calibri" w:cs="Arial"/>
        </w:rPr>
      </w:pPr>
    </w:p>
    <w:p w14:paraId="70E06C94" w14:textId="77777777" w:rsidR="00BD1329" w:rsidRPr="00BD1329" w:rsidRDefault="00BD1329" w:rsidP="00BD1329">
      <w:pPr>
        <w:rPr>
          <w:rFonts w:ascii="Calibri" w:eastAsia="Calibri" w:hAnsi="Calibri" w:cs="Arial"/>
        </w:rPr>
      </w:pPr>
    </w:p>
    <w:p w14:paraId="6CB2634C" w14:textId="77777777" w:rsidR="00BD1329" w:rsidRPr="00BD1329" w:rsidRDefault="00BD1329" w:rsidP="00BD1329">
      <w:pPr>
        <w:tabs>
          <w:tab w:val="left" w:pos="440"/>
          <w:tab w:val="right" w:leader="dot" w:pos="8775"/>
        </w:tabs>
        <w:spacing w:before="120" w:after="120"/>
        <w:rPr>
          <w:rFonts w:ascii="Arial" w:eastAsia="Calibri" w:hAnsi="Arial" w:cs="Calibri"/>
          <w:noProof/>
          <w:color w:val="0563C1"/>
          <w:u w:val="single"/>
          <w:lang w:eastAsia="fi-FI"/>
        </w:rPr>
      </w:pPr>
    </w:p>
    <w:p w14:paraId="12984C6E" w14:textId="77777777" w:rsidR="00BD1329" w:rsidRPr="00BD1329" w:rsidRDefault="00BD1329" w:rsidP="00BD1329">
      <w:pPr>
        <w:tabs>
          <w:tab w:val="left" w:pos="440"/>
          <w:tab w:val="right" w:leader="dot" w:pos="8775"/>
        </w:tabs>
        <w:spacing w:before="120" w:after="120"/>
        <w:rPr>
          <w:rFonts w:ascii="Arial" w:eastAsia="Calibri" w:hAnsi="Arial" w:cs="Calibri"/>
          <w:noProof/>
          <w:color w:val="0563C1"/>
          <w:u w:val="single"/>
          <w:lang w:eastAsia="fi-FI"/>
        </w:rPr>
      </w:pPr>
    </w:p>
    <w:p w14:paraId="77B8C823" w14:textId="77777777" w:rsidR="00BD1329" w:rsidRPr="00BD1329" w:rsidRDefault="00BD1329" w:rsidP="00BD1329">
      <w:pPr>
        <w:tabs>
          <w:tab w:val="left" w:pos="440"/>
          <w:tab w:val="right" w:leader="dot" w:pos="8775"/>
        </w:tabs>
        <w:spacing w:before="120" w:after="120"/>
        <w:rPr>
          <w:rFonts w:ascii="Arial" w:eastAsia="Calibri" w:hAnsi="Arial" w:cs="Calibri"/>
          <w:noProof/>
          <w:color w:val="0563C1"/>
          <w:u w:val="single"/>
        </w:rPr>
      </w:pPr>
    </w:p>
    <w:p w14:paraId="06E2DF0E" w14:textId="77777777" w:rsidR="00BD1329" w:rsidRPr="00BD1329" w:rsidRDefault="00BD1329" w:rsidP="00BD1329">
      <w:pPr>
        <w:spacing w:before="160" w:line="360" w:lineRule="auto"/>
        <w:jc w:val="both"/>
        <w:rPr>
          <w:rFonts w:ascii="Arial" w:eastAsia="Calibri" w:hAnsi="Arial" w:cs="Arial"/>
          <w:b/>
          <w:bCs/>
        </w:rPr>
      </w:pPr>
    </w:p>
    <w:p w14:paraId="4893C4C6" w14:textId="77777777" w:rsidR="00BD1329" w:rsidRPr="00BD1329" w:rsidRDefault="00BD1329" w:rsidP="00BD1329">
      <w:pPr>
        <w:spacing w:before="160" w:line="360" w:lineRule="auto"/>
        <w:jc w:val="both"/>
        <w:rPr>
          <w:rFonts w:ascii="Arial" w:eastAsia="Calibri" w:hAnsi="Arial" w:cs="Arial"/>
          <w:b/>
          <w:bCs/>
        </w:rPr>
      </w:pPr>
    </w:p>
    <w:p w14:paraId="67F0AB9B" w14:textId="77777777" w:rsidR="00BD1329" w:rsidRPr="00BD1329" w:rsidRDefault="00BD1329" w:rsidP="00BD1329">
      <w:pPr>
        <w:spacing w:before="160" w:line="360" w:lineRule="auto"/>
        <w:jc w:val="both"/>
        <w:rPr>
          <w:rFonts w:ascii="Arial" w:eastAsia="Calibri" w:hAnsi="Arial" w:cs="Arial"/>
          <w:b/>
          <w:bCs/>
        </w:rPr>
      </w:pPr>
    </w:p>
    <w:p w14:paraId="16F444AF" w14:textId="77777777" w:rsidR="00BD1329" w:rsidRPr="00A77143" w:rsidRDefault="00BD1329" w:rsidP="00BD1329">
      <w:pPr>
        <w:spacing w:before="160" w:line="360" w:lineRule="auto"/>
        <w:jc w:val="both"/>
        <w:rPr>
          <w:rFonts w:ascii="Arial" w:eastAsia="Calibri" w:hAnsi="Arial" w:cs="Arial"/>
          <w:sz w:val="24"/>
          <w:szCs w:val="24"/>
        </w:rPr>
        <w:sectPr w:rsidR="00BD1329" w:rsidRPr="00A77143" w:rsidSect="00BD1329">
          <w:headerReference w:type="default" r:id="rId8"/>
          <w:pgSz w:w="11906" w:h="16838"/>
          <w:pgMar w:top="1418" w:right="1418" w:bottom="1418" w:left="1701" w:header="1701" w:footer="737" w:gutter="0"/>
          <w:cols w:space="708"/>
          <w:docGrid w:linePitch="360"/>
        </w:sectPr>
      </w:pPr>
    </w:p>
    <w:p w14:paraId="33FBAC37" w14:textId="14C9AA59" w:rsidR="00BD1329" w:rsidRPr="00AD331D" w:rsidRDefault="00886596" w:rsidP="00133ACD">
      <w:pPr>
        <w:pStyle w:val="Otsikko1"/>
        <w:rPr>
          <w:rFonts w:asciiTheme="minorHAnsi" w:hAnsiTheme="minorHAnsi"/>
          <w:b/>
          <w:bCs/>
          <w:color w:val="auto"/>
        </w:rPr>
      </w:pPr>
      <w:bookmarkStart w:id="0" w:name="_Toc176101639"/>
      <w:bookmarkStart w:id="1" w:name="_Hlk36035422"/>
      <w:r w:rsidRPr="00AD331D">
        <w:rPr>
          <w:rFonts w:asciiTheme="minorHAnsi" w:hAnsiTheme="minorHAnsi"/>
          <w:b/>
          <w:bCs/>
          <w:color w:val="auto"/>
        </w:rPr>
        <w:lastRenderedPageBreak/>
        <w:t xml:space="preserve">1 </w:t>
      </w:r>
      <w:r w:rsidR="0043255E">
        <w:rPr>
          <w:rFonts w:asciiTheme="minorHAnsi" w:hAnsiTheme="minorHAnsi"/>
          <w:b/>
          <w:bCs/>
          <w:color w:val="auto"/>
        </w:rPr>
        <w:t>PALVELUNTUOTTAJAA KOSKEVAT TIEDOT</w:t>
      </w:r>
      <w:bookmarkEnd w:id="0"/>
    </w:p>
    <w:p w14:paraId="3F6BA78D" w14:textId="77777777" w:rsidR="00552806" w:rsidRDefault="00552806" w:rsidP="0004688B">
      <w:pPr>
        <w:rPr>
          <w:rFonts w:cs="ADLaM Display"/>
          <w:b/>
          <w:bCs/>
          <w:sz w:val="28"/>
          <w:szCs w:val="28"/>
        </w:rPr>
      </w:pPr>
    </w:p>
    <w:p w14:paraId="522BAF53" w14:textId="334A2B4B" w:rsid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Palveluntuottaja</w:t>
      </w:r>
    </w:p>
    <w:p w14:paraId="5CC54087" w14:textId="77777777" w:rsidR="00DC2785" w:rsidRPr="0004688B" w:rsidRDefault="00DC2785" w:rsidP="0004688B">
      <w:pPr>
        <w:rPr>
          <w:rFonts w:cs="ADLaM Display"/>
          <w:b/>
          <w:bCs/>
          <w:sz w:val="28"/>
          <w:szCs w:val="28"/>
        </w:rPr>
      </w:pPr>
    </w:p>
    <w:p w14:paraId="70F1E801" w14:textId="0A415926" w:rsidR="0004688B" w:rsidRP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Nimi</w:t>
      </w:r>
      <w:r w:rsidR="00DC2785">
        <w:rPr>
          <w:rFonts w:cs="ADLaM Display"/>
          <w:b/>
          <w:bCs/>
          <w:sz w:val="28"/>
          <w:szCs w:val="28"/>
        </w:rPr>
        <w:t>:</w:t>
      </w:r>
      <w:r w:rsidRPr="0004688B">
        <w:rPr>
          <w:rFonts w:cs="ADLaM Display"/>
          <w:b/>
          <w:bCs/>
          <w:sz w:val="28"/>
          <w:szCs w:val="28"/>
        </w:rPr>
        <w:t xml:space="preserve"> </w:t>
      </w:r>
      <w:r w:rsidRPr="00DC2785">
        <w:rPr>
          <w:rFonts w:cs="ADLaM Display"/>
          <w:sz w:val="28"/>
          <w:szCs w:val="28"/>
        </w:rPr>
        <w:t>Kotihoito Hehku Oy</w:t>
      </w:r>
      <w:r w:rsidR="00533DA3">
        <w:rPr>
          <w:rFonts w:cs="ADLaM Display"/>
          <w:sz w:val="28"/>
          <w:szCs w:val="28"/>
        </w:rPr>
        <w:t xml:space="preserve">, </w:t>
      </w:r>
      <w:r w:rsidRPr="00DC2785">
        <w:rPr>
          <w:rFonts w:cs="ADLaM Display"/>
          <w:sz w:val="28"/>
          <w:szCs w:val="28"/>
        </w:rPr>
        <w:t>Y-tunnus 3375918-7</w:t>
      </w:r>
    </w:p>
    <w:p w14:paraId="0B5E5AF0" w14:textId="2D72F8C6" w:rsidR="0004688B" w:rsidRP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Hyvinvointialue</w:t>
      </w:r>
      <w:r w:rsidR="00DC2785">
        <w:rPr>
          <w:rFonts w:cs="ADLaM Display"/>
          <w:b/>
          <w:bCs/>
          <w:sz w:val="28"/>
          <w:szCs w:val="28"/>
        </w:rPr>
        <w:t xml:space="preserve">: </w:t>
      </w:r>
      <w:r w:rsidRPr="00DC2785">
        <w:rPr>
          <w:rFonts w:cs="ADLaM Display"/>
          <w:sz w:val="28"/>
          <w:szCs w:val="28"/>
        </w:rPr>
        <w:t>Pohjanmaan hvvinvointialue</w:t>
      </w:r>
    </w:p>
    <w:p w14:paraId="3DD3644E" w14:textId="6B5B08B4" w:rsidR="0004688B" w:rsidRP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Kunnan nimi</w:t>
      </w:r>
      <w:r w:rsidR="00DC2785">
        <w:rPr>
          <w:rFonts w:cs="ADLaM Display"/>
          <w:b/>
          <w:bCs/>
          <w:sz w:val="28"/>
          <w:szCs w:val="28"/>
        </w:rPr>
        <w:t>:</w:t>
      </w:r>
      <w:r w:rsidRPr="0004688B">
        <w:rPr>
          <w:rFonts w:cs="ADLaM Display"/>
          <w:b/>
          <w:bCs/>
          <w:sz w:val="28"/>
          <w:szCs w:val="28"/>
        </w:rPr>
        <w:t xml:space="preserve"> </w:t>
      </w:r>
      <w:r w:rsidRPr="00DC2785">
        <w:rPr>
          <w:rFonts w:cs="ADLaM Display"/>
          <w:sz w:val="28"/>
          <w:szCs w:val="28"/>
        </w:rPr>
        <w:t>Vaasa</w:t>
      </w:r>
    </w:p>
    <w:p w14:paraId="71BBEA3C" w14:textId="48E204D8" w:rsidR="0004688B" w:rsidRP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1E04FC73">
        <w:rPr>
          <w:rFonts w:cs="ADLaM Display"/>
          <w:b/>
          <w:bCs/>
          <w:sz w:val="28"/>
          <w:szCs w:val="28"/>
        </w:rPr>
        <w:t>Kuntayhtymän nimi</w:t>
      </w:r>
      <w:r w:rsidR="00DC2785" w:rsidRPr="1E04FC73">
        <w:rPr>
          <w:rFonts w:cs="ADLaM Display"/>
          <w:b/>
          <w:bCs/>
          <w:sz w:val="28"/>
          <w:szCs w:val="28"/>
        </w:rPr>
        <w:t>:</w:t>
      </w:r>
      <w:r w:rsidRPr="1E04FC73">
        <w:rPr>
          <w:rFonts w:cs="ADLaM Display"/>
          <w:b/>
          <w:bCs/>
          <w:sz w:val="28"/>
          <w:szCs w:val="28"/>
        </w:rPr>
        <w:t xml:space="preserve"> </w:t>
      </w:r>
      <w:r w:rsidRPr="1E04FC73">
        <w:rPr>
          <w:rFonts w:cs="ADLaM Display"/>
          <w:sz w:val="28"/>
          <w:szCs w:val="28"/>
        </w:rPr>
        <w:t>Poh</w:t>
      </w:r>
      <w:r w:rsidR="707CC979" w:rsidRPr="1E04FC73">
        <w:rPr>
          <w:rFonts w:cs="ADLaM Display"/>
          <w:sz w:val="28"/>
          <w:szCs w:val="28"/>
        </w:rPr>
        <w:t>j</w:t>
      </w:r>
      <w:r w:rsidRPr="1E04FC73">
        <w:rPr>
          <w:rFonts w:cs="ADLaM Display"/>
          <w:sz w:val="28"/>
          <w:szCs w:val="28"/>
        </w:rPr>
        <w:t>anmaan hyvinvointialue</w:t>
      </w:r>
    </w:p>
    <w:p w14:paraId="139F9FE6" w14:textId="77777777" w:rsidR="00DC2785" w:rsidRDefault="00DC2785" w:rsidP="0004688B">
      <w:pPr>
        <w:rPr>
          <w:rFonts w:cs="ADLaM Display"/>
          <w:b/>
          <w:bCs/>
          <w:sz w:val="28"/>
          <w:szCs w:val="28"/>
        </w:rPr>
      </w:pPr>
    </w:p>
    <w:p w14:paraId="51160133" w14:textId="5D11EC35" w:rsid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Toimintayksikkö/palvelu</w:t>
      </w:r>
    </w:p>
    <w:p w14:paraId="5E8330EE" w14:textId="77777777" w:rsidR="00533DA3" w:rsidRPr="0004688B" w:rsidRDefault="00533DA3" w:rsidP="0004688B">
      <w:pPr>
        <w:rPr>
          <w:rFonts w:cs="ADLaM Display"/>
          <w:b/>
          <w:bCs/>
          <w:sz w:val="28"/>
          <w:szCs w:val="28"/>
        </w:rPr>
      </w:pPr>
    </w:p>
    <w:p w14:paraId="5438CFAD" w14:textId="69F90A07" w:rsidR="0004688B" w:rsidRPr="00533DA3" w:rsidRDefault="0004688B" w:rsidP="0004688B">
      <w:pPr>
        <w:rPr>
          <w:rFonts w:cs="ADLaM Display"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Nimi</w:t>
      </w:r>
      <w:r w:rsidR="00533DA3">
        <w:rPr>
          <w:rFonts w:cs="ADLaM Display"/>
          <w:b/>
          <w:bCs/>
          <w:sz w:val="28"/>
          <w:szCs w:val="28"/>
        </w:rPr>
        <w:t>:</w:t>
      </w:r>
      <w:r w:rsidRPr="0004688B">
        <w:rPr>
          <w:rFonts w:cs="ADLaM Display"/>
          <w:b/>
          <w:bCs/>
          <w:sz w:val="28"/>
          <w:szCs w:val="28"/>
        </w:rPr>
        <w:t xml:space="preserve"> </w:t>
      </w:r>
      <w:r w:rsidRPr="00533DA3">
        <w:rPr>
          <w:rFonts w:cs="ADLaM Display"/>
          <w:sz w:val="28"/>
          <w:szCs w:val="28"/>
        </w:rPr>
        <w:t>Kotihoito Hehku Oy</w:t>
      </w:r>
    </w:p>
    <w:p w14:paraId="22840AFF" w14:textId="12029A25" w:rsidR="0004688B" w:rsidRP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Katuosoite</w:t>
      </w:r>
      <w:r w:rsidR="00533DA3">
        <w:rPr>
          <w:rFonts w:cs="ADLaM Display"/>
          <w:b/>
          <w:bCs/>
          <w:sz w:val="28"/>
          <w:szCs w:val="28"/>
        </w:rPr>
        <w:t>:</w:t>
      </w:r>
      <w:r w:rsidRPr="0004688B">
        <w:rPr>
          <w:rFonts w:cs="ADLaM Display"/>
          <w:b/>
          <w:bCs/>
          <w:sz w:val="28"/>
          <w:szCs w:val="28"/>
        </w:rPr>
        <w:t xml:space="preserve"> </w:t>
      </w:r>
      <w:r w:rsidRPr="00533DA3">
        <w:rPr>
          <w:rFonts w:cs="ADLaM Display"/>
          <w:sz w:val="28"/>
          <w:szCs w:val="28"/>
        </w:rPr>
        <w:t>Asemakatu 1</w:t>
      </w:r>
    </w:p>
    <w:p w14:paraId="3EA6A8BC" w14:textId="3AC8039B" w:rsidR="0004688B" w:rsidRP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Postinumero</w:t>
      </w:r>
      <w:r w:rsidR="00533DA3" w:rsidRPr="00533DA3">
        <w:rPr>
          <w:rFonts w:cs="ADLaM Display"/>
          <w:b/>
          <w:bCs/>
          <w:sz w:val="28"/>
          <w:szCs w:val="28"/>
        </w:rPr>
        <w:t>:</w:t>
      </w:r>
      <w:r w:rsidRPr="00533DA3">
        <w:rPr>
          <w:rFonts w:cs="ADLaM Display"/>
          <w:b/>
          <w:bCs/>
          <w:sz w:val="28"/>
          <w:szCs w:val="28"/>
        </w:rPr>
        <w:t xml:space="preserve"> </w:t>
      </w:r>
      <w:r w:rsidRPr="00533DA3">
        <w:rPr>
          <w:rFonts w:cs="ADLaM Display"/>
          <w:sz w:val="28"/>
          <w:szCs w:val="28"/>
        </w:rPr>
        <w:t>65100</w:t>
      </w:r>
      <w:r w:rsidRPr="00533DA3">
        <w:rPr>
          <w:rFonts w:cs="ADLaM Display"/>
          <w:i/>
          <w:iCs/>
          <w:sz w:val="28"/>
          <w:szCs w:val="28"/>
        </w:rPr>
        <w:t xml:space="preserve"> </w:t>
      </w:r>
      <w:r w:rsidRPr="0004688B">
        <w:rPr>
          <w:rFonts w:cs="ADLaM Display"/>
          <w:b/>
          <w:bCs/>
          <w:sz w:val="28"/>
          <w:szCs w:val="28"/>
        </w:rPr>
        <w:t>Postitoimipaikka</w:t>
      </w:r>
      <w:r w:rsidR="00533DA3">
        <w:rPr>
          <w:rFonts w:cs="ADLaM Display"/>
          <w:b/>
          <w:bCs/>
          <w:sz w:val="28"/>
          <w:szCs w:val="28"/>
        </w:rPr>
        <w:t xml:space="preserve">: </w:t>
      </w:r>
      <w:r w:rsidRPr="00533DA3">
        <w:rPr>
          <w:rFonts w:cs="ADLaM Display"/>
          <w:sz w:val="28"/>
          <w:szCs w:val="28"/>
        </w:rPr>
        <w:t>Vaasa</w:t>
      </w:r>
    </w:p>
    <w:p w14:paraId="1AA414CF" w14:textId="263F357D" w:rsidR="0004688B" w:rsidRP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Sijaintikunta yhteystietoineen</w:t>
      </w:r>
      <w:r w:rsidR="00533DA3">
        <w:rPr>
          <w:rFonts w:cs="ADLaM Display"/>
          <w:b/>
          <w:bCs/>
          <w:sz w:val="28"/>
          <w:szCs w:val="28"/>
        </w:rPr>
        <w:t>:</w:t>
      </w:r>
      <w:r w:rsidRPr="0004688B">
        <w:rPr>
          <w:rFonts w:cs="ADLaM Display"/>
          <w:b/>
          <w:bCs/>
          <w:sz w:val="28"/>
          <w:szCs w:val="28"/>
        </w:rPr>
        <w:t xml:space="preserve"> </w:t>
      </w:r>
      <w:r w:rsidRPr="00533DA3">
        <w:rPr>
          <w:rFonts w:cs="ADLaM Display"/>
          <w:sz w:val="28"/>
          <w:szCs w:val="28"/>
        </w:rPr>
        <w:t>Vaasa</w:t>
      </w:r>
    </w:p>
    <w:p w14:paraId="7A5D324D" w14:textId="77777777" w:rsidR="00D82329" w:rsidRDefault="00D82329" w:rsidP="0004688B">
      <w:pPr>
        <w:rPr>
          <w:rFonts w:cs="ADLaM Display"/>
          <w:b/>
          <w:bCs/>
          <w:sz w:val="28"/>
          <w:szCs w:val="28"/>
        </w:rPr>
      </w:pPr>
    </w:p>
    <w:p w14:paraId="23BEFAE1" w14:textId="01B791B3" w:rsidR="0004688B" w:rsidRP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Palvelumuoto; asiakasryhmä, jolle palvelua tuotetaan; asiakaspaikkamäärä</w:t>
      </w:r>
      <w:r w:rsidR="00533DA3">
        <w:rPr>
          <w:rFonts w:cs="ADLaM Display"/>
          <w:b/>
          <w:bCs/>
          <w:sz w:val="28"/>
          <w:szCs w:val="28"/>
        </w:rPr>
        <w:t>:</w:t>
      </w:r>
    </w:p>
    <w:p w14:paraId="70AB4D9F" w14:textId="5EB6EBA4" w:rsidR="0004688B" w:rsidRPr="00533DA3" w:rsidRDefault="00533DA3" w:rsidP="0004688B">
      <w:pPr>
        <w:rPr>
          <w:rFonts w:cs="ADLaM Display"/>
          <w:sz w:val="28"/>
          <w:szCs w:val="28"/>
        </w:rPr>
      </w:pPr>
      <w:r w:rsidRPr="00533DA3">
        <w:rPr>
          <w:rFonts w:cs="ADLaM Display"/>
          <w:sz w:val="28"/>
          <w:szCs w:val="28"/>
        </w:rPr>
        <w:t>Yksityiset</w:t>
      </w:r>
      <w:r w:rsidR="0004688B" w:rsidRPr="00533DA3">
        <w:rPr>
          <w:rFonts w:cs="ADLaM Display"/>
          <w:sz w:val="28"/>
          <w:szCs w:val="28"/>
        </w:rPr>
        <w:t xml:space="preserve"> asiakkaat, kunnat/kaupungit. muut palveluntuottajat, hoitolaitokset, yritykset</w:t>
      </w:r>
    </w:p>
    <w:p w14:paraId="45E0B2FC" w14:textId="77777777" w:rsidR="00D82329" w:rsidRDefault="00D82329" w:rsidP="0004688B">
      <w:pPr>
        <w:rPr>
          <w:rFonts w:cs="ADLaM Display"/>
          <w:b/>
          <w:bCs/>
          <w:sz w:val="28"/>
          <w:szCs w:val="28"/>
        </w:rPr>
      </w:pPr>
    </w:p>
    <w:p w14:paraId="4DBECE30" w14:textId="6E57A427" w:rsidR="0004688B" w:rsidRPr="0039725F" w:rsidRDefault="0004688B" w:rsidP="0004688B">
      <w:pPr>
        <w:rPr>
          <w:rFonts w:cs="ADLaM Display"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Esihenkilö</w:t>
      </w:r>
      <w:r w:rsidR="0039725F">
        <w:rPr>
          <w:rFonts w:cs="ADLaM Display"/>
          <w:b/>
          <w:bCs/>
          <w:sz w:val="28"/>
          <w:szCs w:val="28"/>
        </w:rPr>
        <w:t>,</w:t>
      </w:r>
      <w:r w:rsidRPr="0004688B">
        <w:rPr>
          <w:rFonts w:cs="ADLaM Display"/>
          <w:b/>
          <w:bCs/>
          <w:sz w:val="28"/>
          <w:szCs w:val="28"/>
        </w:rPr>
        <w:t xml:space="preserve"> Yrityksen perustajat</w:t>
      </w:r>
      <w:r w:rsidR="0039725F">
        <w:rPr>
          <w:rFonts w:cs="ADLaM Display"/>
          <w:b/>
          <w:bCs/>
          <w:sz w:val="28"/>
          <w:szCs w:val="28"/>
        </w:rPr>
        <w:t>:</w:t>
      </w:r>
      <w:r w:rsidRPr="0004688B">
        <w:rPr>
          <w:rFonts w:cs="ADLaM Display"/>
          <w:b/>
          <w:bCs/>
          <w:sz w:val="28"/>
          <w:szCs w:val="28"/>
        </w:rPr>
        <w:t xml:space="preserve"> </w:t>
      </w:r>
      <w:r w:rsidR="00552806" w:rsidRPr="0039725F">
        <w:rPr>
          <w:rFonts w:cs="ADLaM Display"/>
          <w:sz w:val="28"/>
          <w:szCs w:val="28"/>
        </w:rPr>
        <w:t>toimitusjohtaja</w:t>
      </w:r>
      <w:r w:rsidRPr="0039725F">
        <w:rPr>
          <w:rFonts w:cs="ADLaM Display"/>
          <w:sz w:val="28"/>
          <w:szCs w:val="28"/>
        </w:rPr>
        <w:t xml:space="preserve"> Kirsi Peltoa, yrityksen hallituksen puheenjohtaj</w:t>
      </w:r>
      <w:r w:rsidR="0039725F">
        <w:rPr>
          <w:rFonts w:cs="ADLaM Display"/>
          <w:sz w:val="28"/>
          <w:szCs w:val="28"/>
        </w:rPr>
        <w:t>a</w:t>
      </w:r>
      <w:r w:rsidRPr="0039725F">
        <w:rPr>
          <w:rFonts w:cs="ADLaM Display"/>
          <w:sz w:val="28"/>
          <w:szCs w:val="28"/>
        </w:rPr>
        <w:t xml:space="preserve"> Kati</w:t>
      </w:r>
      <w:r w:rsidR="0039725F">
        <w:rPr>
          <w:rFonts w:cs="ADLaM Display"/>
          <w:sz w:val="28"/>
          <w:szCs w:val="28"/>
        </w:rPr>
        <w:t xml:space="preserve"> </w:t>
      </w:r>
      <w:r w:rsidRPr="0039725F">
        <w:rPr>
          <w:rFonts w:cs="ADLaM Display"/>
          <w:sz w:val="28"/>
          <w:szCs w:val="28"/>
        </w:rPr>
        <w:t xml:space="preserve">Fazekas </w:t>
      </w:r>
    </w:p>
    <w:p w14:paraId="116E3270" w14:textId="77777777" w:rsidR="00D82329" w:rsidRDefault="00D82329" w:rsidP="0004688B">
      <w:pPr>
        <w:rPr>
          <w:rFonts w:cs="ADLaM Display"/>
          <w:b/>
          <w:bCs/>
          <w:sz w:val="28"/>
          <w:szCs w:val="28"/>
        </w:rPr>
      </w:pPr>
    </w:p>
    <w:p w14:paraId="4A66C0BC" w14:textId="091C5085" w:rsidR="0004688B" w:rsidRPr="0004688B" w:rsidRDefault="0004688B" w:rsidP="0004688B">
      <w:pPr>
        <w:rPr>
          <w:rFonts w:cs="ADLaM Display"/>
          <w:b/>
          <w:bCs/>
          <w:sz w:val="28"/>
          <w:szCs w:val="28"/>
        </w:rPr>
      </w:pPr>
      <w:r w:rsidRPr="0004688B">
        <w:rPr>
          <w:rFonts w:cs="ADLaM Display"/>
          <w:b/>
          <w:bCs/>
          <w:sz w:val="28"/>
          <w:szCs w:val="28"/>
        </w:rPr>
        <w:t>Puhelin</w:t>
      </w:r>
      <w:r w:rsidR="00F67DF0">
        <w:rPr>
          <w:rFonts w:cs="ADLaM Display"/>
          <w:b/>
          <w:bCs/>
          <w:sz w:val="28"/>
          <w:szCs w:val="28"/>
        </w:rPr>
        <w:t>:</w:t>
      </w:r>
      <w:r w:rsidRPr="0004688B">
        <w:rPr>
          <w:rFonts w:cs="ADLaM Display"/>
          <w:b/>
          <w:bCs/>
          <w:sz w:val="28"/>
          <w:szCs w:val="28"/>
        </w:rPr>
        <w:t xml:space="preserve"> </w:t>
      </w:r>
      <w:r w:rsidR="003D0DC2">
        <w:rPr>
          <w:rFonts w:cs="ADLaM Display"/>
          <w:sz w:val="28"/>
          <w:szCs w:val="28"/>
        </w:rPr>
        <w:t>0505377274</w:t>
      </w:r>
      <w:r w:rsidRPr="00F67DF0">
        <w:rPr>
          <w:rFonts w:cs="ADLaM Display"/>
          <w:sz w:val="28"/>
          <w:szCs w:val="28"/>
        </w:rPr>
        <w:t xml:space="preserve"> </w:t>
      </w:r>
      <w:r w:rsidRPr="0004688B">
        <w:rPr>
          <w:rFonts w:cs="ADLaM Display"/>
          <w:b/>
          <w:bCs/>
          <w:sz w:val="28"/>
          <w:szCs w:val="28"/>
        </w:rPr>
        <w:t>Sähköposti</w:t>
      </w:r>
      <w:r w:rsidR="00F67DF0">
        <w:rPr>
          <w:rFonts w:cs="ADLaM Display"/>
          <w:b/>
          <w:bCs/>
          <w:sz w:val="28"/>
          <w:szCs w:val="28"/>
        </w:rPr>
        <w:t>:</w:t>
      </w:r>
      <w:r w:rsidRPr="0004688B">
        <w:rPr>
          <w:rFonts w:cs="ADLaM Display"/>
          <w:b/>
          <w:bCs/>
          <w:sz w:val="28"/>
          <w:szCs w:val="28"/>
        </w:rPr>
        <w:t xml:space="preserve"> </w:t>
      </w:r>
      <w:r w:rsidRPr="00F67DF0">
        <w:rPr>
          <w:rFonts w:cs="ADLaM Display"/>
          <w:sz w:val="28"/>
          <w:szCs w:val="28"/>
        </w:rPr>
        <w:t>kotihoitohehkuoy@gmail.com</w:t>
      </w:r>
    </w:p>
    <w:p w14:paraId="74745FDF" w14:textId="77777777" w:rsidR="00036B65" w:rsidRPr="00036B65" w:rsidRDefault="00036B65" w:rsidP="00036B65"/>
    <w:p w14:paraId="54E67064" w14:textId="534030D8" w:rsidR="00CE4E51" w:rsidRPr="00970A1C" w:rsidRDefault="00CE4E51" w:rsidP="00CE4E51">
      <w:pPr>
        <w:pStyle w:val="Otsikko1"/>
        <w:rPr>
          <w:b/>
          <w:bCs/>
          <w:color w:val="auto"/>
          <w:sz w:val="36"/>
          <w:szCs w:val="36"/>
        </w:rPr>
      </w:pPr>
      <w:bookmarkStart w:id="2" w:name="_Toc176101640"/>
      <w:r w:rsidRPr="00970A1C">
        <w:rPr>
          <w:b/>
          <w:bCs/>
          <w:color w:val="auto"/>
          <w:sz w:val="36"/>
          <w:szCs w:val="36"/>
        </w:rPr>
        <w:lastRenderedPageBreak/>
        <w:t>2 TOIMINTA-AJATUS, ARVOT JA TOIMINTAPERIATTEET</w:t>
      </w:r>
      <w:bookmarkEnd w:id="2"/>
    </w:p>
    <w:p w14:paraId="4BA2A646" w14:textId="12E0F437" w:rsidR="00FB5467" w:rsidRPr="00FB5467" w:rsidRDefault="00FB5467" w:rsidP="00FB5467">
      <w:pPr>
        <w:spacing w:line="240" w:lineRule="auto"/>
        <w:jc w:val="both"/>
        <w:rPr>
          <w:rFonts w:cs="ADLaM Display"/>
          <w:sz w:val="24"/>
          <w:szCs w:val="24"/>
        </w:rPr>
      </w:pPr>
      <w:r w:rsidRPr="00FB5467">
        <w:rPr>
          <w:rFonts w:cs="ADLaM Display"/>
          <w:sz w:val="24"/>
          <w:szCs w:val="24"/>
        </w:rPr>
        <w:t>Kotihoito Hehku Oy haluaa tarjota kotiin tuotettavaa laadukasta ja hyvää hoitoa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kiireettömästi. Kotihoito Hehkun asiakkaat ovat ikääntyneitä, pitkäaikaissairaita,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vammaisia tai tilapäistä apua tarvitsevia. Kotihoito Hehku Oy tarjoaa asumiseen, hoitoon ja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huolenpitoon, toimintakyvyn ylläpitoon, asiointiin sekä muihin jokapäiväiseen elämään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kuuluvien tehtävien ja toimintojen suorittamista tai niissä avustamista.</w:t>
      </w:r>
    </w:p>
    <w:p w14:paraId="6726B977" w14:textId="0BA80625" w:rsidR="00FB5467" w:rsidRPr="00FB5467" w:rsidRDefault="00FB5467" w:rsidP="00FB5467">
      <w:pPr>
        <w:spacing w:line="240" w:lineRule="auto"/>
        <w:jc w:val="both"/>
        <w:rPr>
          <w:rFonts w:cs="ADLaM Display"/>
          <w:sz w:val="24"/>
          <w:szCs w:val="24"/>
        </w:rPr>
      </w:pPr>
      <w:r w:rsidRPr="00FB5467">
        <w:rPr>
          <w:rFonts w:cs="ADLaM Display"/>
          <w:sz w:val="24"/>
          <w:szCs w:val="24"/>
        </w:rPr>
        <w:t>Kotipalvelua annetaan mm. sairauden tai vamman aiheuttamasta toimintakyvynalenemisen takia. Kotipalveluun sisältyvinä tukipalveluina annetaan siivouspalveluja sekä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sosiaalista kanssakäymistä edistäviä palveluja. Kotihoito Hehku Oy asiakaspiiriin kuuluu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myös hoidettavan omaiset ja muut asiakkaan läheiset.</w:t>
      </w:r>
    </w:p>
    <w:p w14:paraId="289F3339" w14:textId="523ADD67" w:rsidR="00FB5467" w:rsidRPr="00FB5467" w:rsidRDefault="00FB5467" w:rsidP="00FB5467">
      <w:pPr>
        <w:spacing w:line="240" w:lineRule="auto"/>
        <w:jc w:val="both"/>
        <w:rPr>
          <w:rFonts w:cs="ADLaM Display"/>
          <w:sz w:val="24"/>
          <w:szCs w:val="24"/>
        </w:rPr>
      </w:pPr>
      <w:r w:rsidRPr="00FB5467">
        <w:rPr>
          <w:rFonts w:cs="ADLaM Display"/>
          <w:sz w:val="24"/>
          <w:szCs w:val="24"/>
        </w:rPr>
        <w:t xml:space="preserve">Kotihoito Hehku Oy:n tuottamia yksityisiä palveluita ovat sosiaali- </w:t>
      </w:r>
      <w:r w:rsidR="001433AA" w:rsidRPr="00FB5467">
        <w:rPr>
          <w:rFonts w:cs="ADLaM Display"/>
          <w:sz w:val="24"/>
          <w:szCs w:val="24"/>
        </w:rPr>
        <w:t xml:space="preserve">ja </w:t>
      </w:r>
      <w:r w:rsidR="001433AA">
        <w:rPr>
          <w:rFonts w:cs="ADLaM Display"/>
          <w:sz w:val="24"/>
          <w:szCs w:val="24"/>
        </w:rPr>
        <w:t>terveyshuollon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kotiin vietävät palvelut, johon kuuluu kotihoito, kotisairaanhoito (sis. mm. injektiot,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mittaukset, haavanhoidot, laboratoriokokeet kotona, ompeleiden ja hakasten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poistot, rokotukset), kotipalvelu, omaishoidon sijaistaminen ja kotihoidon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tukipalvelut Vaasassa ja lähialueilla. Lisäksi palveluihimme kuuluu lääkinnällinen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jalkojenhoito.</w:t>
      </w:r>
    </w:p>
    <w:p w14:paraId="4CCDA638" w14:textId="603D5959" w:rsidR="00FB5467" w:rsidRPr="00FB5467" w:rsidRDefault="00FB5467" w:rsidP="00FB5467">
      <w:pPr>
        <w:spacing w:line="240" w:lineRule="auto"/>
        <w:jc w:val="both"/>
        <w:rPr>
          <w:rFonts w:cs="ADLaM Display"/>
          <w:sz w:val="24"/>
          <w:szCs w:val="24"/>
        </w:rPr>
      </w:pPr>
      <w:r w:rsidRPr="00FB5467">
        <w:rPr>
          <w:rFonts w:cs="ADLaM Display"/>
          <w:sz w:val="24"/>
          <w:szCs w:val="24"/>
        </w:rPr>
        <w:t>Kotihoito hehku Oy:n kotiin vietävät asumisen palvelut perustuvat asiakkaan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yksilöllisiin tarpeisiin sekä hoito- ja palvelusuunnitelmaan. Asumispalveluita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toteutettaessa huolehditaan siitä, että asiakkaan yksityisyyttä ja oikeutta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osallistumiseen kunnioitetaan ja hän saa tarpeidensa mukaiset kuntoutus- ja</w:t>
      </w:r>
      <w:r w:rsidR="0066598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terveydenhuoltopalvelut.</w:t>
      </w:r>
    </w:p>
    <w:p w14:paraId="4E3B9C39" w14:textId="23930AC9" w:rsidR="00FB5467" w:rsidRPr="00FB5467" w:rsidRDefault="00FB5467" w:rsidP="00FB5467">
      <w:pPr>
        <w:spacing w:line="240" w:lineRule="auto"/>
        <w:jc w:val="both"/>
        <w:rPr>
          <w:rFonts w:cs="ADLaM Display"/>
          <w:sz w:val="24"/>
          <w:szCs w:val="24"/>
        </w:rPr>
      </w:pPr>
      <w:r w:rsidRPr="00FB5467">
        <w:rPr>
          <w:rFonts w:cs="ADLaM Display"/>
          <w:sz w:val="24"/>
          <w:szCs w:val="24"/>
        </w:rPr>
        <w:t>Henkilökohtainen apu tarjoaa toisen ihmisen antamaan välttämätöntä apua niissä</w:t>
      </w:r>
      <w:r w:rsidR="00536290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toimissa ja arkielämän asioissa, joita henkilö ei pysty kokonaan tai osittain itsevamman tai sairauksien vuoksi tekemään. Henkilökohtainen apu on itsenäisen</w:t>
      </w:r>
      <w:r w:rsidR="00536290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elämän mahdollistamista vaikeasti vammaiselle henkilölle.</w:t>
      </w:r>
    </w:p>
    <w:p w14:paraId="21C48FA1" w14:textId="457ACCCE" w:rsidR="006057F7" w:rsidRPr="00F25F6C" w:rsidRDefault="00FB5467" w:rsidP="00FB5467">
      <w:pPr>
        <w:spacing w:line="240" w:lineRule="auto"/>
        <w:jc w:val="both"/>
        <w:rPr>
          <w:rFonts w:cs="ADLaM Display"/>
          <w:sz w:val="24"/>
          <w:szCs w:val="24"/>
        </w:rPr>
      </w:pPr>
      <w:r w:rsidRPr="00FB5467">
        <w:rPr>
          <w:rFonts w:cs="ADLaM Display"/>
          <w:sz w:val="24"/>
          <w:szCs w:val="24"/>
        </w:rPr>
        <w:t>Kotihoito Hehku Oy toimii ympärivuorokautisesti ja asiakaskäynnit toteutetaan</w:t>
      </w:r>
      <w:r w:rsidR="00536290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sovittujen asiakaskäyntien aikataulun mukaisesti. Kotihoito Hehku Oy:ssa toimii</w:t>
      </w:r>
      <w:r w:rsidR="00536290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yksi terveyden- ja sairaanhoitaja, ja yksi</w:t>
      </w:r>
      <w:r w:rsidR="00536290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lähihoitaja/jalkojenhoitajana</w:t>
      </w:r>
      <w:r w:rsidR="003D0DC2">
        <w:rPr>
          <w:rFonts w:cs="ADLaM Display"/>
          <w:sz w:val="24"/>
          <w:szCs w:val="24"/>
        </w:rPr>
        <w:t xml:space="preserve"> sekä lähihoitajia</w:t>
      </w:r>
      <w:r w:rsidRPr="00FB5467">
        <w:rPr>
          <w:rFonts w:cs="ADLaM Display"/>
          <w:sz w:val="24"/>
          <w:szCs w:val="24"/>
        </w:rPr>
        <w:t>. Toimintamme perusta on tukea asiakkaan kotona</w:t>
      </w:r>
      <w:r w:rsidR="00C10AA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pärjäämistä mahdollisimman pitkään. Asiakkaalle nimetään omahoitaja, joka vastaa</w:t>
      </w:r>
      <w:r w:rsidR="00C10AA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myös siitä, että asiakkaan tilanteen ja tuen tarpeen mahdollisesti muuttuessa myös</w:t>
      </w:r>
      <w:r w:rsidR="00C10AAB">
        <w:rPr>
          <w:rFonts w:cs="ADLaM Display"/>
          <w:sz w:val="24"/>
          <w:szCs w:val="24"/>
        </w:rPr>
        <w:t xml:space="preserve"> </w:t>
      </w:r>
      <w:r w:rsidRPr="00FB5467">
        <w:rPr>
          <w:rFonts w:cs="ADLaM Display"/>
          <w:sz w:val="24"/>
          <w:szCs w:val="24"/>
        </w:rPr>
        <w:t>tarjottavat palvelut muuttuvat tarpeiden mukaan.</w:t>
      </w:r>
    </w:p>
    <w:p w14:paraId="1C655A42" w14:textId="67E5A575" w:rsidR="00235CE3" w:rsidRDefault="00C10AAB" w:rsidP="00235CE3">
      <w:pPr>
        <w:rPr>
          <w:rFonts w:cs="ADLaM Display"/>
          <w:b/>
          <w:bCs/>
          <w:sz w:val="32"/>
          <w:szCs w:val="32"/>
        </w:rPr>
      </w:pPr>
      <w:r w:rsidRPr="00C10AAB">
        <w:rPr>
          <w:rFonts w:cs="ADLaM Display"/>
          <w:b/>
          <w:bCs/>
          <w:sz w:val="32"/>
          <w:szCs w:val="32"/>
        </w:rPr>
        <w:t>Arvot ja toimintaperiaatteet</w:t>
      </w:r>
    </w:p>
    <w:p w14:paraId="759FF4B6" w14:textId="77777777" w:rsidR="00D82B59" w:rsidRDefault="00DA1C0C" w:rsidP="00D82B59">
      <w:pPr>
        <w:jc w:val="both"/>
        <w:rPr>
          <w:rFonts w:cs="ADLaM Display"/>
          <w:sz w:val="24"/>
          <w:szCs w:val="24"/>
        </w:rPr>
      </w:pPr>
      <w:r w:rsidRPr="00DA1C0C">
        <w:rPr>
          <w:rFonts w:cs="ADLaM Display"/>
          <w:sz w:val="24"/>
          <w:szCs w:val="24"/>
        </w:rPr>
        <w:t>Toimintaamme ohjaavia arvoja ovat yksilöllisyys, luotettavuus ja laadukkuus. Jokainen</w:t>
      </w:r>
      <w:r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asiakas on ainutlaatuinen, kunnioitamme asiakkaan tahtoa ja päätöksentekoa. Toiminnan</w:t>
      </w:r>
      <w:r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periaatteina on luoda yksilön tarpeista lähtevä palvelukokonaisuus. Asiakas on aina</w:t>
      </w:r>
      <w:r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etusijalla, hänen tarpeensa huomioidaan mahdollisimman kattavasti. Luotettava ja</w:t>
      </w:r>
      <w:r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laadukas palvelu takaa, että olemme luottamuksen arvioisia, tulemme sovittuna aikana ja</w:t>
      </w:r>
      <w:r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teemme työt ammatillisesti, asiakas ja omaiset kokevat olevansa turvallisissa ja</w:t>
      </w:r>
      <w:r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asiantuntevissa käsissä. Meillä on asiakkaan kanssa luottamussuhde ja</w:t>
      </w:r>
      <w:r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vaitiolovelvollisuus.</w:t>
      </w:r>
      <w:r w:rsidR="0039154D"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Tahdomme olla rinnalla kulkijoita, tarjota tukea niissä toimissa missä asiakas tukea</w:t>
      </w:r>
      <w:r w:rsidR="0039154D"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 xml:space="preserve">tarvitsee. Meille tärkeää olisi, että ihmisellä olisi oikeus hyvään </w:t>
      </w:r>
      <w:r w:rsidRPr="00DA1C0C">
        <w:rPr>
          <w:rFonts w:cs="ADLaM Display"/>
          <w:sz w:val="24"/>
          <w:szCs w:val="24"/>
        </w:rPr>
        <w:lastRenderedPageBreak/>
        <w:t>elämään mahdollisimman</w:t>
      </w:r>
      <w:r w:rsidR="0039154D"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pitkään omassa kodissa, turvallisesti. Palveluilla edistämme ja ylläpidämme sekä</w:t>
      </w:r>
      <w:r w:rsidR="0039154D"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sosiaalista turvallisuutta, että vähennämme eriarvoisuutta.</w:t>
      </w:r>
      <w:r w:rsidR="00D82B59"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Yhteisesti sovitut arvot ja toimintaperiaatteet muodostavat työyhteisössä vallitsevan</w:t>
      </w:r>
      <w:r w:rsidR="00F0584A"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toimintakulttuurin, mikä näkyy mm. asiakkaiden ja omaisten kohtaamisessa.</w:t>
      </w:r>
      <w:r w:rsidR="00D82B59">
        <w:rPr>
          <w:rFonts w:cs="ADLaM Display"/>
          <w:sz w:val="24"/>
          <w:szCs w:val="24"/>
        </w:rPr>
        <w:t xml:space="preserve"> </w:t>
      </w:r>
    </w:p>
    <w:p w14:paraId="0B857F11" w14:textId="041030E0" w:rsidR="00DA1C0C" w:rsidRPr="00DA1C0C" w:rsidRDefault="00DA1C0C" w:rsidP="00D82B59">
      <w:pPr>
        <w:jc w:val="both"/>
        <w:rPr>
          <w:rFonts w:cs="ADLaM Display"/>
          <w:sz w:val="24"/>
          <w:szCs w:val="24"/>
        </w:rPr>
      </w:pPr>
      <w:r w:rsidRPr="00DA1C0C">
        <w:rPr>
          <w:rFonts w:cs="ADLaM Display"/>
          <w:sz w:val="24"/>
          <w:szCs w:val="24"/>
        </w:rPr>
        <w:t>Toimintaamme ohjaavat keskeiset sosiaalihuollon palvelua ohjaavat lait eli</w:t>
      </w:r>
      <w:r w:rsidR="00D82B59"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sosiaalihuoltolaki, laki sosiaalihuollon asiakkaan asemasta ja oikeuksista sekä</w:t>
      </w:r>
      <w:r w:rsidR="00D82B59"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erityislakeina lastensuojelu- ja vammaispalvelulaki sekä laki kehitysvammaisten</w:t>
      </w:r>
      <w:r w:rsidR="00D82B59">
        <w:rPr>
          <w:rFonts w:cs="ADLaM Display"/>
          <w:sz w:val="24"/>
          <w:szCs w:val="24"/>
        </w:rPr>
        <w:t xml:space="preserve"> </w:t>
      </w:r>
      <w:r w:rsidRPr="00DA1C0C">
        <w:rPr>
          <w:rFonts w:cs="ADLaM Display"/>
          <w:sz w:val="24"/>
          <w:szCs w:val="24"/>
        </w:rPr>
        <w:t>erityishuollosta, mielenterveys- ja päihdehuoltolaki ja vanhuspalvelulaki.</w:t>
      </w:r>
    </w:p>
    <w:p w14:paraId="74744510" w14:textId="77777777" w:rsidR="006A2D53" w:rsidRDefault="006A2D53" w:rsidP="00FE7AB0">
      <w:pPr>
        <w:jc w:val="both"/>
        <w:rPr>
          <w:rFonts w:cs="ADLaM Display"/>
          <w:b/>
          <w:bCs/>
          <w:sz w:val="28"/>
          <w:szCs w:val="28"/>
        </w:rPr>
      </w:pPr>
    </w:p>
    <w:p w14:paraId="2BDCA6E7" w14:textId="77777777" w:rsidR="00F84956" w:rsidRDefault="00F84956" w:rsidP="00FE7AB0">
      <w:pPr>
        <w:jc w:val="both"/>
        <w:rPr>
          <w:rFonts w:cs="ADLaM Display"/>
          <w:b/>
          <w:bCs/>
          <w:sz w:val="28"/>
          <w:szCs w:val="28"/>
        </w:rPr>
      </w:pPr>
    </w:p>
    <w:p w14:paraId="3682A4CC" w14:textId="77777777" w:rsidR="00F84956" w:rsidRDefault="00F84956" w:rsidP="00FE7AB0">
      <w:pPr>
        <w:jc w:val="both"/>
        <w:rPr>
          <w:rFonts w:cs="ADLaM Display"/>
          <w:b/>
          <w:bCs/>
          <w:sz w:val="28"/>
          <w:szCs w:val="28"/>
        </w:rPr>
      </w:pPr>
    </w:p>
    <w:p w14:paraId="076BBFDC" w14:textId="77777777" w:rsidR="00F84956" w:rsidRDefault="00F84956" w:rsidP="00FE7AB0">
      <w:pPr>
        <w:jc w:val="both"/>
        <w:rPr>
          <w:rFonts w:cs="ADLaM Display"/>
          <w:b/>
          <w:bCs/>
          <w:sz w:val="28"/>
          <w:szCs w:val="28"/>
        </w:rPr>
      </w:pPr>
    </w:p>
    <w:p w14:paraId="2132E1EE" w14:textId="77777777" w:rsidR="00F84956" w:rsidRDefault="00F84956" w:rsidP="00FE7AB0">
      <w:pPr>
        <w:jc w:val="both"/>
        <w:rPr>
          <w:rFonts w:cs="ADLaM Display"/>
          <w:b/>
          <w:bCs/>
          <w:sz w:val="28"/>
          <w:szCs w:val="28"/>
        </w:rPr>
      </w:pPr>
    </w:p>
    <w:p w14:paraId="2B3588A0" w14:textId="77777777" w:rsidR="00F84956" w:rsidRPr="00F25F6C" w:rsidRDefault="00F84956" w:rsidP="00FE7AB0">
      <w:pPr>
        <w:jc w:val="both"/>
        <w:rPr>
          <w:rFonts w:cs="ADLaM Display"/>
          <w:b/>
          <w:bCs/>
          <w:sz w:val="24"/>
          <w:szCs w:val="24"/>
        </w:rPr>
      </w:pPr>
    </w:p>
    <w:p w14:paraId="7769C433" w14:textId="77777777" w:rsidR="006A2D53" w:rsidRPr="00F25F6C" w:rsidRDefault="006A2D53" w:rsidP="00FE7AB0">
      <w:pPr>
        <w:jc w:val="both"/>
        <w:rPr>
          <w:rFonts w:cs="ADLaM Display"/>
          <w:b/>
          <w:bCs/>
          <w:sz w:val="24"/>
          <w:szCs w:val="24"/>
        </w:rPr>
      </w:pPr>
    </w:p>
    <w:p w14:paraId="164669AE" w14:textId="77777777" w:rsidR="006A2D53" w:rsidRPr="00F25F6C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0B2C1C91" w14:textId="77777777" w:rsidR="006A2D53" w:rsidRPr="00F25F6C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4F27E577" w14:textId="77777777" w:rsidR="006A2D53" w:rsidRPr="00F25F6C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7AE5E970" w14:textId="77777777" w:rsidR="006A2D53" w:rsidRPr="00F25F6C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71CC85EC" w14:textId="77777777" w:rsidR="006A2D53" w:rsidRPr="00F25F6C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3A36B774" w14:textId="77777777" w:rsidR="006A2D53" w:rsidRPr="00F25F6C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1303C3C0" w14:textId="77777777" w:rsidR="006A2D53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586B6EE0" w14:textId="77777777" w:rsidR="00F84956" w:rsidRPr="00F25F6C" w:rsidRDefault="00F84956" w:rsidP="00235CE3">
      <w:pPr>
        <w:rPr>
          <w:rFonts w:cs="ADLaM Display"/>
          <w:b/>
          <w:bCs/>
          <w:sz w:val="24"/>
          <w:szCs w:val="24"/>
        </w:rPr>
      </w:pPr>
    </w:p>
    <w:p w14:paraId="530A729D" w14:textId="77777777" w:rsidR="006A2D53" w:rsidRPr="00F25F6C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54536CEF" w14:textId="77777777" w:rsidR="006A2D53" w:rsidRPr="00F25F6C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1868159C" w14:textId="77777777" w:rsidR="006A2D53" w:rsidRPr="00F25F6C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7FB55515" w14:textId="77777777" w:rsidR="006A2D53" w:rsidRDefault="006A2D53" w:rsidP="00235CE3">
      <w:pPr>
        <w:rPr>
          <w:rFonts w:cs="ADLaM Display"/>
          <w:b/>
          <w:bCs/>
          <w:sz w:val="24"/>
          <w:szCs w:val="24"/>
        </w:rPr>
      </w:pPr>
    </w:p>
    <w:p w14:paraId="2C31CE20" w14:textId="77777777" w:rsidR="00970A1C" w:rsidRPr="00F25F6C" w:rsidRDefault="00970A1C" w:rsidP="00235CE3">
      <w:pPr>
        <w:rPr>
          <w:rFonts w:cs="ADLaM Display"/>
          <w:b/>
          <w:bCs/>
          <w:sz w:val="24"/>
          <w:szCs w:val="24"/>
        </w:rPr>
      </w:pPr>
    </w:p>
    <w:p w14:paraId="7022BD50" w14:textId="77777777" w:rsidR="008E373D" w:rsidRDefault="00F84956" w:rsidP="00187EB7">
      <w:pPr>
        <w:pStyle w:val="Otsikko1"/>
        <w:rPr>
          <w:rFonts w:asciiTheme="minorHAnsi" w:hAnsiTheme="minorHAnsi"/>
          <w:b/>
          <w:bCs/>
          <w:color w:val="auto"/>
        </w:rPr>
      </w:pPr>
      <w:bookmarkStart w:id="3" w:name="_Toc176101641"/>
      <w:r>
        <w:rPr>
          <w:rFonts w:asciiTheme="minorHAnsi" w:hAnsiTheme="minorHAnsi"/>
          <w:b/>
          <w:bCs/>
          <w:color w:val="auto"/>
        </w:rPr>
        <w:lastRenderedPageBreak/>
        <w:t>3 OMAVALVONNAN TOIMEENPANO</w:t>
      </w:r>
      <w:bookmarkEnd w:id="3"/>
    </w:p>
    <w:p w14:paraId="3E582F4C" w14:textId="2B39511A" w:rsidR="008E373D" w:rsidRPr="00076B8F" w:rsidRDefault="008E373D" w:rsidP="008E373D">
      <w:pPr>
        <w:rPr>
          <w:b/>
          <w:bCs/>
          <w:sz w:val="28"/>
          <w:szCs w:val="28"/>
        </w:rPr>
      </w:pPr>
      <w:r w:rsidRPr="00076B8F">
        <w:rPr>
          <w:b/>
          <w:bCs/>
          <w:sz w:val="28"/>
          <w:szCs w:val="28"/>
        </w:rPr>
        <w:t>Riskienhallinta</w:t>
      </w:r>
    </w:p>
    <w:p w14:paraId="6D76C943" w14:textId="77777777" w:rsidR="00076B8F" w:rsidRPr="00076B8F" w:rsidRDefault="008E373D" w:rsidP="008E373D">
      <w:pPr>
        <w:rPr>
          <w:b/>
          <w:bCs/>
          <w:sz w:val="28"/>
          <w:szCs w:val="28"/>
        </w:rPr>
      </w:pPr>
      <w:r w:rsidRPr="00076B8F">
        <w:rPr>
          <w:b/>
          <w:bCs/>
          <w:sz w:val="28"/>
          <w:szCs w:val="28"/>
        </w:rPr>
        <w:t>Riskien ja epäkohtien tunnistaminen ja niiden korjaaminen</w:t>
      </w:r>
      <w:r w:rsidR="00076B8F" w:rsidRPr="00076B8F">
        <w:rPr>
          <w:b/>
          <w:bCs/>
          <w:sz w:val="28"/>
          <w:szCs w:val="28"/>
        </w:rPr>
        <w:t xml:space="preserve"> </w:t>
      </w:r>
    </w:p>
    <w:p w14:paraId="6C48A5A7" w14:textId="7034F178" w:rsidR="00076B8F" w:rsidRDefault="008E373D" w:rsidP="00FA573D">
      <w:pPr>
        <w:jc w:val="both"/>
      </w:pPr>
      <w:r w:rsidRPr="008E373D">
        <w:t>Omavalvonnassa riskienhallinta on keskeisessä osassa. Kokonaisvaltainen riskienhallinta</w:t>
      </w:r>
      <w:r w:rsidR="00076B8F">
        <w:t xml:space="preserve"> </w:t>
      </w:r>
      <w:r w:rsidRPr="008E373D">
        <w:t>kattaa asiakkaan hoidon, työtavat ja ympäristön, laitteiden käytön ja ylläpidon sekä</w:t>
      </w:r>
      <w:r w:rsidR="00076B8F">
        <w:t xml:space="preserve"> </w:t>
      </w:r>
      <w:r w:rsidRPr="008E373D">
        <w:t>yrityksen menettelytavat. Palveluun liittyviä riskejä ja mahdollisia epäkohtia tulee huomioida</w:t>
      </w:r>
      <w:r w:rsidR="00076B8F">
        <w:t xml:space="preserve"> </w:t>
      </w:r>
      <w:r w:rsidRPr="008E373D">
        <w:t>monipuolisesti. Riskit voivat johtua esimerkiksi fyysisestä toimintaympäristöstä (kynnykset),</w:t>
      </w:r>
      <w:r w:rsidR="00076B8F">
        <w:t xml:space="preserve"> </w:t>
      </w:r>
      <w:r w:rsidRPr="008E373D">
        <w:t>toimintatavoista, asiakkaista tai henkilökunnasta. Usein riskit ovat monen toiminnan</w:t>
      </w:r>
      <w:r w:rsidR="00076B8F">
        <w:t xml:space="preserve"> </w:t>
      </w:r>
      <w:r w:rsidRPr="008E373D">
        <w:t xml:space="preserve">summa. </w:t>
      </w:r>
    </w:p>
    <w:p w14:paraId="2F7A2577" w14:textId="447AF9B2" w:rsidR="008E373D" w:rsidRPr="008E373D" w:rsidRDefault="008E373D" w:rsidP="00FA573D">
      <w:pPr>
        <w:jc w:val="both"/>
      </w:pPr>
      <w:r w:rsidRPr="008E373D">
        <w:t>Riskienhallinnassa keskeistä on työyhteisön avoin ja turvallinen ilmapiiri, jossa niin</w:t>
      </w:r>
      <w:r w:rsidR="00076B8F">
        <w:t xml:space="preserve"> </w:t>
      </w:r>
      <w:r w:rsidRPr="008E373D">
        <w:t>henkilöstö kuin asiakkaat uskaltavat tuoda esille laatuun ja asiakasturvallisuuteen liittyviä</w:t>
      </w:r>
      <w:r w:rsidR="00076B8F">
        <w:t xml:space="preserve"> </w:t>
      </w:r>
      <w:r w:rsidRPr="008E373D">
        <w:t>epäkohtia.</w:t>
      </w:r>
      <w:r w:rsidR="00076B8F">
        <w:t xml:space="preserve"> </w:t>
      </w:r>
      <w:r w:rsidRPr="008E373D">
        <w:t>Riskien arviointia tehdään fyysisistä vaaroista, tapaturmavaaroista, ergonomisista</w:t>
      </w:r>
      <w:r w:rsidR="00076B8F">
        <w:t xml:space="preserve"> </w:t>
      </w:r>
      <w:r w:rsidRPr="008E373D">
        <w:t>vaaroista, kemiallisista ja biologisista vaaroista ja henkisistä vaaroista. Riskien arvioinnissa</w:t>
      </w:r>
      <w:r w:rsidR="00076B8F">
        <w:t xml:space="preserve"> </w:t>
      </w:r>
      <w:r w:rsidRPr="008E373D">
        <w:t>hyödynnetään sosiaali- ja terveysministeriön lomakkeita. Riskienhallinta on osa</w:t>
      </w:r>
      <w:r w:rsidR="00076B8F">
        <w:t xml:space="preserve"> </w:t>
      </w:r>
      <w:r w:rsidRPr="008E373D">
        <w:t>laatujärjestelmäämme ja strategista riskienhallintaa toteutetaan johtoryhmätasolla.</w:t>
      </w:r>
    </w:p>
    <w:p w14:paraId="3901CB07" w14:textId="77777777" w:rsidR="00A869E1" w:rsidRDefault="008E373D" w:rsidP="00FA573D">
      <w:pPr>
        <w:jc w:val="both"/>
      </w:pPr>
      <w:r w:rsidRPr="008E373D">
        <w:t>Toiminnan riskit tunnistetaan ja analysoidaan vuosittain tai tarpeen vaatiessa esimiehen</w:t>
      </w:r>
      <w:r w:rsidR="00FA573D">
        <w:t xml:space="preserve"> </w:t>
      </w:r>
      <w:r w:rsidRPr="008E373D">
        <w:t>johdolla. Riskejä kartoitetaan mm. laadunhallinnan, omavalvonnan, työsuojelun ja</w:t>
      </w:r>
      <w:r w:rsidR="00A869E1">
        <w:t xml:space="preserve"> </w:t>
      </w:r>
      <w:r w:rsidRPr="008E373D">
        <w:t>pelastussuunnitelman avulla.</w:t>
      </w:r>
      <w:r w:rsidR="00FA573D">
        <w:t xml:space="preserve"> </w:t>
      </w:r>
      <w:r w:rsidRPr="008E373D">
        <w:t>Riskienhallinnassa parannetaan laatua ja asiakasturvallisuutta, tunnistamalla kriittiset</w:t>
      </w:r>
      <w:r w:rsidR="00FA573D">
        <w:t xml:space="preserve"> </w:t>
      </w:r>
      <w:r w:rsidRPr="008E373D">
        <w:t>työvaiheet jo ennakkoon. Tärkeää on myös suunnitelmallinen toiminta riskien poistamiseksi</w:t>
      </w:r>
      <w:r w:rsidR="00FA573D">
        <w:t xml:space="preserve"> </w:t>
      </w:r>
      <w:r w:rsidRPr="008E373D">
        <w:t>ja vähentämiseksi sekä haittatapahtumien tarkka kirjaaminen, raportointi ja jatkotoimien</w:t>
      </w:r>
      <w:r w:rsidR="00FA573D">
        <w:t xml:space="preserve"> </w:t>
      </w:r>
      <w:r w:rsidRPr="008E373D">
        <w:t>toteuttaminen yhteisesti sovitulla tavalla.</w:t>
      </w:r>
    </w:p>
    <w:p w14:paraId="05543600" w14:textId="4B2DD99A" w:rsidR="008E373D" w:rsidRPr="008E373D" w:rsidRDefault="008E373D" w:rsidP="00FA573D">
      <w:pPr>
        <w:jc w:val="both"/>
      </w:pPr>
      <w:r w:rsidRPr="008E373D">
        <w:t>Poikkeaman sattuessa selvitetään mistä ko. tapahtuma on johtunut ja mitkä ovat ne</w:t>
      </w:r>
      <w:r w:rsidR="00FA573D">
        <w:t xml:space="preserve"> </w:t>
      </w:r>
      <w:r w:rsidRPr="008E373D">
        <w:t>toimenpiteet, joilla se vältetään jatkossa. Poikkeamat käydään läpi yhdessä henkilökunnan</w:t>
      </w:r>
      <w:r w:rsidR="00FA573D">
        <w:t xml:space="preserve"> </w:t>
      </w:r>
      <w:r w:rsidRPr="008E373D">
        <w:t>kanssa. Tällä turvataan se, että kaikki toimivat jatkossa samoja periaatteita noudattaen ja</w:t>
      </w:r>
      <w:r w:rsidR="00FA573D">
        <w:t xml:space="preserve"> </w:t>
      </w:r>
      <w:r w:rsidRPr="008E373D">
        <w:t>muuttavat tarvittaessa toimintatapaansa, jotta asiakasturvallisuus varmistuu. Poikkeamat</w:t>
      </w:r>
      <w:r w:rsidR="00FA573D">
        <w:t xml:space="preserve"> </w:t>
      </w:r>
      <w:r w:rsidRPr="008E373D">
        <w:t>ehkäistään ammattimaisella työllä, tarkkailemalla omaa toimintaa ja koulutuksilla.</w:t>
      </w:r>
    </w:p>
    <w:p w14:paraId="0AA84DBC" w14:textId="77777777" w:rsidR="008E373D" w:rsidRPr="00FA573D" w:rsidRDefault="008E373D" w:rsidP="008E373D">
      <w:pPr>
        <w:rPr>
          <w:b/>
          <w:bCs/>
          <w:sz w:val="28"/>
          <w:szCs w:val="28"/>
        </w:rPr>
      </w:pPr>
      <w:r w:rsidRPr="00FA573D">
        <w:rPr>
          <w:b/>
          <w:bCs/>
          <w:sz w:val="28"/>
          <w:szCs w:val="28"/>
        </w:rPr>
        <w:t>Riskienhallinnan järjestelmät ja menettelytavat</w:t>
      </w:r>
    </w:p>
    <w:p w14:paraId="45C478EB" w14:textId="0818CD32" w:rsidR="008E373D" w:rsidRPr="008E373D" w:rsidRDefault="008E373D" w:rsidP="008E373D">
      <w:r w:rsidRPr="008E373D">
        <w:t>Riskienhallintaan kuuluu ennakoinnin lisäksi suunnitelmallinen toiminta epäkohtien ja</w:t>
      </w:r>
      <w:r w:rsidR="00CF18FA">
        <w:t xml:space="preserve"> </w:t>
      </w:r>
      <w:r w:rsidRPr="008E373D">
        <w:t>todettujen riskien poistamiseksi tai minimoimiseksi sekä toteutuneiden</w:t>
      </w:r>
      <w:r w:rsidR="00CF18FA">
        <w:t xml:space="preserve"> </w:t>
      </w:r>
      <w:r w:rsidRPr="008E373D">
        <w:t>haittatapahtumien kirjaaminen, analysointi, raportointi ja jatkotoimien toteuttaminen.</w:t>
      </w:r>
    </w:p>
    <w:p w14:paraId="1D5FB8B9" w14:textId="77777777" w:rsidR="008E373D" w:rsidRPr="00CF18FA" w:rsidRDefault="008E373D" w:rsidP="008E373D">
      <w:pPr>
        <w:rPr>
          <w:b/>
          <w:bCs/>
          <w:sz w:val="28"/>
          <w:szCs w:val="28"/>
        </w:rPr>
      </w:pPr>
      <w:r w:rsidRPr="00CF18FA">
        <w:rPr>
          <w:b/>
          <w:bCs/>
          <w:sz w:val="28"/>
          <w:szCs w:val="28"/>
        </w:rPr>
        <w:t>Riskienhallinnan työnjako</w:t>
      </w:r>
    </w:p>
    <w:p w14:paraId="28C23862" w14:textId="51CBE13B" w:rsidR="008E373D" w:rsidRPr="008E373D" w:rsidRDefault="008E373D" w:rsidP="002B65C1">
      <w:pPr>
        <w:jc w:val="both"/>
      </w:pPr>
      <w:r w:rsidRPr="008E373D">
        <w:t>Johdon tehtävä on huolehtia etenkin perehdytyksestä, tiedottamisesta ja johtamisesta.</w:t>
      </w:r>
      <w:r w:rsidR="00CF18FA">
        <w:t xml:space="preserve"> </w:t>
      </w:r>
      <w:r w:rsidRPr="008E373D">
        <w:t>Johto huolehtii myös, että työntekijöillä on riittävästi tietoa turvallisuusasioista, mutta</w:t>
      </w:r>
      <w:r w:rsidR="00CF18FA">
        <w:t xml:space="preserve"> </w:t>
      </w:r>
      <w:r w:rsidRPr="008E373D">
        <w:t>riskienhallinta vaatii myös aktiivisuutta muulta henkilöstöltä. Turvallisuutta parantavien</w:t>
      </w:r>
      <w:r w:rsidR="00CF18FA">
        <w:t xml:space="preserve"> </w:t>
      </w:r>
      <w:r w:rsidRPr="008E373D">
        <w:t>toimenpiteiden toteuttaminen on kaikkien vastuulla. Riskienhallinnassa keskeistä on</w:t>
      </w:r>
      <w:r w:rsidR="00CF18FA">
        <w:t xml:space="preserve"> </w:t>
      </w:r>
      <w:r w:rsidRPr="008E373D">
        <w:t>ymmärtää, että työ ei ole koskaan valmista. Riskien hallinnassa koko henkilökunnalta</w:t>
      </w:r>
      <w:r w:rsidR="00CF18FA">
        <w:t xml:space="preserve"> </w:t>
      </w:r>
      <w:r w:rsidRPr="008E373D">
        <w:t>vaaditaan sitoutumista ja kykyä oppia virheistä.</w:t>
      </w:r>
    </w:p>
    <w:p w14:paraId="7627AC68" w14:textId="2A8BF3C3" w:rsidR="008E373D" w:rsidRPr="008E373D" w:rsidRDefault="008E373D" w:rsidP="002B65C1">
      <w:pPr>
        <w:jc w:val="both"/>
      </w:pPr>
      <w:r w:rsidRPr="008E373D">
        <w:t>Hoitotyön riskienhallinnassa on merkittävää johdon ja työntekijöiden sitoutuminen</w:t>
      </w:r>
      <w:r w:rsidR="00CF18FA">
        <w:t xml:space="preserve"> </w:t>
      </w:r>
      <w:r w:rsidRPr="008E373D">
        <w:t>kehittämistyöhön. Riskienhallinta ei ole vain ohimenevä prosessi vaan osa päivittäistä työtä.</w:t>
      </w:r>
      <w:r w:rsidR="00CF18FA">
        <w:t xml:space="preserve"> </w:t>
      </w:r>
      <w:r w:rsidRPr="008E373D">
        <w:t>Riskienhallinnan prosessi on käytännössä omavalvonnan toimeenpanon</w:t>
      </w:r>
      <w:r w:rsidR="00CF18FA">
        <w:t xml:space="preserve"> </w:t>
      </w:r>
      <w:r w:rsidRPr="008E373D">
        <w:t>prosessi, jossa riskienhallinta kohdistetaan kaikille omavalvonnan osa-alueille.</w:t>
      </w:r>
    </w:p>
    <w:p w14:paraId="6B0E17C0" w14:textId="77777777" w:rsidR="008E373D" w:rsidRPr="002B65C1" w:rsidRDefault="008E373D" w:rsidP="008E373D">
      <w:pPr>
        <w:rPr>
          <w:b/>
          <w:bCs/>
          <w:sz w:val="28"/>
          <w:szCs w:val="28"/>
        </w:rPr>
      </w:pPr>
      <w:r w:rsidRPr="002B65C1">
        <w:rPr>
          <w:b/>
          <w:bCs/>
          <w:sz w:val="28"/>
          <w:szCs w:val="28"/>
        </w:rPr>
        <w:lastRenderedPageBreak/>
        <w:t>Luettelo riskienhallinnan/omavalvonnan toimeenpanon ohjeista</w:t>
      </w:r>
    </w:p>
    <w:p w14:paraId="4AD4A802" w14:textId="3D5B8CF1" w:rsidR="00280459" w:rsidRDefault="008E373D" w:rsidP="00D35390">
      <w:pPr>
        <w:jc w:val="both"/>
      </w:pPr>
      <w:r w:rsidRPr="008E373D">
        <w:t>Riskit tunnistettava - riskit ennaltaehkäistävä - riskit minimoitava - toiminta suunnitelma</w:t>
      </w:r>
      <w:r w:rsidR="00D35390">
        <w:t xml:space="preserve"> </w:t>
      </w:r>
      <w:r w:rsidRPr="008E373D">
        <w:t>riskien ennaltaehkäisyn ja ilmoitusvelvollisuus - lääkehoitosuunnitelma - palo- ja</w:t>
      </w:r>
      <w:r w:rsidR="00D35390">
        <w:t xml:space="preserve"> </w:t>
      </w:r>
      <w:r w:rsidRPr="008E373D">
        <w:t>pelastussuunnitelma - henkilökunnan perehdytysohjelma - työturvallisuuslain mukaan</w:t>
      </w:r>
      <w:r w:rsidR="00D35390">
        <w:t xml:space="preserve"> </w:t>
      </w:r>
      <w:r w:rsidRPr="008E373D">
        <w:t>työpaikoilta on ylläpidettävä ensiapuvalmiutta, johon kuuluu tarvikkeet, välineet,</w:t>
      </w:r>
      <w:r w:rsidR="00D35390">
        <w:t xml:space="preserve"> </w:t>
      </w:r>
      <w:r w:rsidRPr="008E373D">
        <w:t>ensiaputaitoiset henkilöt sekä tieto nopean avun saamiseksi tapaturma- ja</w:t>
      </w:r>
      <w:r w:rsidR="00D35390">
        <w:t xml:space="preserve"> </w:t>
      </w:r>
      <w:r w:rsidRPr="008E373D">
        <w:t>sairastumistapauksissa - Hygieniasuunnitelma</w:t>
      </w:r>
    </w:p>
    <w:p w14:paraId="2FC1B110" w14:textId="688ED6D5" w:rsidR="008E373D" w:rsidRPr="00D35390" w:rsidRDefault="008E373D" w:rsidP="008E373D">
      <w:pPr>
        <w:rPr>
          <w:b/>
          <w:bCs/>
          <w:sz w:val="28"/>
          <w:szCs w:val="28"/>
        </w:rPr>
      </w:pPr>
      <w:r w:rsidRPr="00D35390">
        <w:rPr>
          <w:b/>
          <w:bCs/>
          <w:sz w:val="28"/>
          <w:szCs w:val="28"/>
        </w:rPr>
        <w:t>Ilmoitusvelvollisuus</w:t>
      </w:r>
    </w:p>
    <w:p w14:paraId="0F1683D5" w14:textId="77777777" w:rsidR="00D35390" w:rsidRDefault="008E373D" w:rsidP="006C7864">
      <w:pPr>
        <w:jc w:val="both"/>
      </w:pPr>
      <w:r w:rsidRPr="008E373D">
        <w:t>Henkilöstön tulee ilmoittaa havaitsemansa epäkohdat tai riskit, jotka liittyvät</w:t>
      </w:r>
      <w:r w:rsidR="00D35390">
        <w:t xml:space="preserve"> </w:t>
      </w:r>
      <w:r w:rsidRPr="008E373D">
        <w:t>sosiaalihuollon asiakkaan hoitoon, hoidon tasoon tai laatuun. Ilmoitus tehdään viipymättä</w:t>
      </w:r>
      <w:r w:rsidR="00D35390">
        <w:t xml:space="preserve"> </w:t>
      </w:r>
      <w:r w:rsidRPr="008E373D">
        <w:t>suullisesti sekä kirjallisesti poikkeamalomakkeella esihenkilölle. Ilmoituksen</w:t>
      </w:r>
      <w:r w:rsidR="00D35390">
        <w:t xml:space="preserve"> </w:t>
      </w:r>
      <w:r w:rsidRPr="008E373D">
        <w:t>vastaanottaneen toiminnasta vastaavan esihenkilön tulee käynnistää toimet epäkohdan</w:t>
      </w:r>
      <w:r w:rsidR="00D35390">
        <w:t xml:space="preserve"> </w:t>
      </w:r>
      <w:r w:rsidRPr="008E373D">
        <w:t>tai sen uhan poistamiseksi ja ellei niin tehdä, ilmoituksen tekijän on ilmoitettava asiasta</w:t>
      </w:r>
      <w:r w:rsidR="00D35390">
        <w:t xml:space="preserve"> </w:t>
      </w:r>
      <w:r w:rsidRPr="008E373D">
        <w:t xml:space="preserve">aluehallintovirastolle. </w:t>
      </w:r>
    </w:p>
    <w:p w14:paraId="4B2E9ED0" w14:textId="28CCE4E4" w:rsidR="008E373D" w:rsidRPr="008E373D" w:rsidRDefault="008E373D" w:rsidP="006C7864">
      <w:pPr>
        <w:jc w:val="both"/>
      </w:pPr>
      <w:r w:rsidRPr="008E373D">
        <w:t>Esihenkilön ilmoittaa asiasta sijoittajakunnan sosiaalihuollonjohtavalle viranhaltijalle ja aloittaa viipymättä toimet epäkohdan korjaamiseksi</w:t>
      </w:r>
      <w:r w:rsidR="00D35390">
        <w:t xml:space="preserve"> </w:t>
      </w:r>
      <w:r w:rsidRPr="008E373D">
        <w:t>viranhaltijan ohjeiden mukaisesti. Epäkohtia ovat mm. asiakasturvallisuudessa ilmenevät</w:t>
      </w:r>
      <w:r w:rsidR="00D35390">
        <w:t xml:space="preserve"> </w:t>
      </w:r>
      <w:r w:rsidRPr="008E373D">
        <w:t>puutteet, kaltoinkohtelu ja toimintakulttuuriin liittyvät asukkaille vahingolliset toimet.</w:t>
      </w:r>
      <w:r w:rsidR="00D35390">
        <w:t xml:space="preserve"> </w:t>
      </w:r>
      <w:r w:rsidRPr="008E373D">
        <w:t>Kaltoinkohtelua ovat mm. fyysinen, psyykkinen tai kemiallinen eli lääkkeillä aiheutettu</w:t>
      </w:r>
      <w:r w:rsidR="00D35390">
        <w:t xml:space="preserve"> </w:t>
      </w:r>
      <w:r w:rsidRPr="008E373D">
        <w:t>kaltoinkohtelu.</w:t>
      </w:r>
    </w:p>
    <w:p w14:paraId="55DECE2F" w14:textId="2A01200C" w:rsidR="008E373D" w:rsidRPr="00D35390" w:rsidRDefault="008E373D" w:rsidP="008E373D">
      <w:pPr>
        <w:rPr>
          <w:b/>
          <w:bCs/>
          <w:sz w:val="28"/>
          <w:szCs w:val="28"/>
        </w:rPr>
      </w:pPr>
      <w:r w:rsidRPr="00D35390">
        <w:rPr>
          <w:b/>
          <w:bCs/>
          <w:sz w:val="28"/>
          <w:szCs w:val="28"/>
        </w:rPr>
        <w:t>Miten henkilökunta tuo esille havaitsemansa asiakasturvallisuuteen kohdistuvat</w:t>
      </w:r>
      <w:r w:rsidR="00D35390">
        <w:rPr>
          <w:b/>
          <w:bCs/>
          <w:sz w:val="28"/>
          <w:szCs w:val="28"/>
        </w:rPr>
        <w:t xml:space="preserve"> </w:t>
      </w:r>
      <w:r w:rsidRPr="00D35390">
        <w:rPr>
          <w:b/>
          <w:bCs/>
          <w:sz w:val="28"/>
          <w:szCs w:val="28"/>
        </w:rPr>
        <w:t>riskit, epäkohdat ja laatupoikkeamat?</w:t>
      </w:r>
    </w:p>
    <w:p w14:paraId="3F63CA21" w14:textId="49604AF8" w:rsidR="008E373D" w:rsidRPr="008E373D" w:rsidRDefault="008E373D" w:rsidP="00D35390">
      <w:pPr>
        <w:jc w:val="both"/>
      </w:pPr>
      <w:r w:rsidRPr="008E373D">
        <w:t>Jokainen työntekijä on ilmoitusvelvollinen esihenkilölle sekä muille työntekijöille, mikäli</w:t>
      </w:r>
      <w:r w:rsidR="00D35390">
        <w:t xml:space="preserve"> </w:t>
      </w:r>
      <w:r w:rsidRPr="008E373D">
        <w:t>havaitsee selkeitä epäkohtia, laatupoikkeamia tai riskejä. Työn laatuun, haittatapahtumiin</w:t>
      </w:r>
      <w:r w:rsidR="00D35390">
        <w:t xml:space="preserve"> </w:t>
      </w:r>
      <w:r w:rsidRPr="008E373D">
        <w:t>ja läheltä piti- tilanteisiin pyritään vaikuttamaan ennaltaehkäisevästi ja säännöllisillä</w:t>
      </w:r>
      <w:r w:rsidR="00D35390">
        <w:t xml:space="preserve"> </w:t>
      </w:r>
      <w:r w:rsidRPr="008E373D">
        <w:t>yhteisillä henkilökunnan palavereilla.</w:t>
      </w:r>
      <w:r w:rsidR="00D35390">
        <w:t xml:space="preserve"> </w:t>
      </w:r>
      <w:r w:rsidRPr="008E373D">
        <w:t>Työntekijän tulee tehdä tilanteesta kirjallinen, sähköinen raportti, joka käydään läpi yhdessä</w:t>
      </w:r>
      <w:r w:rsidR="00D35390">
        <w:t xml:space="preserve"> </w:t>
      </w:r>
      <w:r w:rsidRPr="008E373D">
        <w:t>henkilöstön kanssa (palaverit). Kiireellisissä riski- ja läheltä</w:t>
      </w:r>
      <w:r w:rsidR="00D35390">
        <w:t xml:space="preserve"> </w:t>
      </w:r>
      <w:r w:rsidRPr="008E373D">
        <w:t xml:space="preserve">piti-tilanteissa </w:t>
      </w:r>
      <w:r w:rsidR="006C7864" w:rsidRPr="008E373D">
        <w:t>toiminnasta vastaava</w:t>
      </w:r>
      <w:r w:rsidRPr="008E373D">
        <w:t xml:space="preserve"> johtaja raportoi alaisiaan ja antaa heille </w:t>
      </w:r>
      <w:r w:rsidR="006C7864" w:rsidRPr="008E373D">
        <w:t xml:space="preserve">tarvittavat </w:t>
      </w:r>
      <w:r w:rsidR="006C7864">
        <w:t>toimintaohjeet</w:t>
      </w:r>
      <w:r w:rsidRPr="008E373D">
        <w:t>.</w:t>
      </w:r>
    </w:p>
    <w:p w14:paraId="146B5B9B" w14:textId="4A7A18FE" w:rsidR="008E373D" w:rsidRPr="008E373D" w:rsidRDefault="008E373D" w:rsidP="00D35390">
      <w:pPr>
        <w:jc w:val="both"/>
      </w:pPr>
      <w:r w:rsidRPr="008E373D">
        <w:t xml:space="preserve">Yrityksen johtajat raportoivat asiakkaan sosiaalihuollon toteutumiseen liittyvistä epäkohdistaviipymättä kunnan sosiaalihuollon johtavaa viranhaltijaa. Salassapitosäännös ei </w:t>
      </w:r>
      <w:r w:rsidR="006C7864" w:rsidRPr="008E373D">
        <w:t>estä</w:t>
      </w:r>
      <w:r w:rsidR="006C7864">
        <w:t xml:space="preserve"> ilmoituksen</w:t>
      </w:r>
      <w:r w:rsidRPr="008E373D">
        <w:t xml:space="preserve"> tekoa.</w:t>
      </w:r>
    </w:p>
    <w:p w14:paraId="7CAB9382" w14:textId="3FB09EB2" w:rsidR="008E373D" w:rsidRPr="006C7864" w:rsidRDefault="008E373D" w:rsidP="008E373D">
      <w:pPr>
        <w:rPr>
          <w:b/>
          <w:bCs/>
          <w:sz w:val="28"/>
          <w:szCs w:val="28"/>
        </w:rPr>
      </w:pPr>
      <w:r w:rsidRPr="006C7864">
        <w:rPr>
          <w:b/>
          <w:bCs/>
          <w:sz w:val="28"/>
          <w:szCs w:val="28"/>
        </w:rPr>
        <w:t>Miten asiakkaat ja omaiset voivat tuoda esille havaitsemansa epäkohdat,</w:t>
      </w:r>
      <w:r w:rsidR="006C7864">
        <w:rPr>
          <w:b/>
          <w:bCs/>
          <w:sz w:val="28"/>
          <w:szCs w:val="28"/>
        </w:rPr>
        <w:t xml:space="preserve"> </w:t>
      </w:r>
      <w:r w:rsidRPr="006C7864">
        <w:rPr>
          <w:b/>
          <w:bCs/>
          <w:sz w:val="28"/>
          <w:szCs w:val="28"/>
        </w:rPr>
        <w:t>laatupoikkeamat ja riskit?</w:t>
      </w:r>
    </w:p>
    <w:p w14:paraId="0D37DF8A" w14:textId="48B5FAA7" w:rsidR="008E373D" w:rsidRPr="008E373D" w:rsidRDefault="008E373D" w:rsidP="008E373D">
      <w:r w:rsidRPr="008E373D">
        <w:t>Asiakkaat ja omaiset voivat olla yhteydessä suoraan työntekijöihin tai toiminnasta</w:t>
      </w:r>
      <w:r w:rsidR="006C7864">
        <w:t xml:space="preserve"> </w:t>
      </w:r>
      <w:r w:rsidRPr="008E373D">
        <w:t>vastaavaan johtajaan havaitsemistaan epäkohdista, laatupoikkeamista ja riskeistä.</w:t>
      </w:r>
      <w:r w:rsidR="00E93C1D">
        <w:t xml:space="preserve"> </w:t>
      </w:r>
      <w:r w:rsidRPr="008E373D">
        <w:t>Kotihoito Hehkulla on potilasasiahenkilö ja hyvinvointialueella on lisäksi</w:t>
      </w:r>
      <w:r w:rsidR="00E93C1D">
        <w:t xml:space="preserve"> </w:t>
      </w:r>
      <w:r w:rsidRPr="008E373D">
        <w:t>sosiaaliasiahenkilö, joka vastaa myös yksityisistä palveluntuottajista.</w:t>
      </w:r>
    </w:p>
    <w:p w14:paraId="33877A6A" w14:textId="77777777" w:rsidR="008E373D" w:rsidRPr="00330C8B" w:rsidRDefault="008E373D" w:rsidP="008E373D">
      <w:pPr>
        <w:rPr>
          <w:b/>
          <w:bCs/>
          <w:sz w:val="28"/>
          <w:szCs w:val="28"/>
        </w:rPr>
      </w:pPr>
      <w:r w:rsidRPr="00330C8B">
        <w:rPr>
          <w:b/>
          <w:bCs/>
          <w:sz w:val="28"/>
          <w:szCs w:val="28"/>
        </w:rPr>
        <w:t>Riskien ja esille tulleiden epäkohtien käsitteleminen</w:t>
      </w:r>
    </w:p>
    <w:p w14:paraId="1ABF3DA8" w14:textId="27C4F920" w:rsidR="008E373D" w:rsidRPr="008E373D" w:rsidRDefault="008E373D" w:rsidP="00330C8B">
      <w:pPr>
        <w:jc w:val="both"/>
      </w:pPr>
      <w:r w:rsidRPr="008E373D">
        <w:t>Haittatapahtumien ja läheltä piti -tilanteiden käsittelyyn kuuluu niiden kirjaaminen,</w:t>
      </w:r>
      <w:r w:rsidR="00330C8B">
        <w:t xml:space="preserve"> </w:t>
      </w:r>
      <w:r w:rsidRPr="008E373D">
        <w:t>analysointi ja raportointi. Vastuu riskinhallinnassa saadun tiedon hyödyntämisestä</w:t>
      </w:r>
      <w:r w:rsidR="00330C8B">
        <w:t xml:space="preserve"> </w:t>
      </w:r>
      <w:r w:rsidRPr="008E373D">
        <w:t>kehitystyössä on palvelun tuottajalla, mutta työntekijöiden vastuulla on tiedon saattaminen</w:t>
      </w:r>
    </w:p>
    <w:p w14:paraId="78E922D3" w14:textId="26820E1F" w:rsidR="008E373D" w:rsidRPr="008E373D" w:rsidRDefault="008E373D" w:rsidP="00330C8B">
      <w:pPr>
        <w:jc w:val="both"/>
      </w:pPr>
      <w:r w:rsidRPr="008E373D">
        <w:lastRenderedPageBreak/>
        <w:t>johdon käyttöön. Haittatapahtumien käsittelyyn kuuluu myös niistä keskustelu</w:t>
      </w:r>
      <w:r w:rsidR="00330C8B">
        <w:t xml:space="preserve"> </w:t>
      </w:r>
      <w:r w:rsidRPr="008E373D">
        <w:t>työntekijöiden, asiakkaan ja tarvittaessa omaisen kanssa. Jos tapahtuu vakava, korvattavia</w:t>
      </w:r>
      <w:r w:rsidR="00330C8B">
        <w:t xml:space="preserve"> </w:t>
      </w:r>
      <w:r w:rsidRPr="008E373D">
        <w:t>seurauksia aiheuttanut haittatapahtuma, asiakasta tai omaista informoidaan korvausten</w:t>
      </w:r>
      <w:r w:rsidR="00330C8B">
        <w:t xml:space="preserve"> </w:t>
      </w:r>
      <w:r w:rsidRPr="008E373D">
        <w:t>hakemisesta.</w:t>
      </w:r>
    </w:p>
    <w:p w14:paraId="111B3502" w14:textId="0BF18547" w:rsidR="008E373D" w:rsidRPr="008E373D" w:rsidRDefault="008E373D" w:rsidP="00330C8B">
      <w:pPr>
        <w:jc w:val="both"/>
      </w:pPr>
      <w:r w:rsidRPr="008E373D">
        <w:t>Läheltä piti tilanteista ja poikkeamista täytetään lomake (poikkeamalomake). Lomakkeet</w:t>
      </w:r>
      <w:r w:rsidR="00330C8B">
        <w:t xml:space="preserve"> </w:t>
      </w:r>
      <w:r w:rsidRPr="008E373D">
        <w:t>käsitellään johtoryhmän kokouksessa ja henkilöstökokouksissa.</w:t>
      </w:r>
      <w:r w:rsidR="00330C8B">
        <w:t xml:space="preserve"> </w:t>
      </w:r>
      <w:r w:rsidRPr="008E373D">
        <w:t>Kuvaus miten haittatapahtumat ja läheltä piti -tilanteet kirjataan, käsitellään ja</w:t>
      </w:r>
      <w:r w:rsidR="00330C8B">
        <w:t xml:space="preserve"> </w:t>
      </w:r>
      <w:r w:rsidRPr="008E373D">
        <w:t>raportoidaan</w:t>
      </w:r>
    </w:p>
    <w:p w14:paraId="2D74B775" w14:textId="49352169" w:rsidR="008E373D" w:rsidRPr="008E373D" w:rsidRDefault="008E373D" w:rsidP="00330C8B">
      <w:pPr>
        <w:jc w:val="both"/>
      </w:pPr>
      <w:r w:rsidRPr="008E373D">
        <w:t>Työ tapahtuu asiakkaan kotona. Työ on ennakoimatonta ja vaatii muutosten hallintaa, sekä</w:t>
      </w:r>
      <w:r w:rsidR="00330C8B">
        <w:t xml:space="preserve"> </w:t>
      </w:r>
      <w:r w:rsidRPr="008E373D">
        <w:t>asiakkailta tulevan palautteen asianmukaista arviointia. Tehtävän suorittamiseen voi liittyä</w:t>
      </w:r>
      <w:r w:rsidR="00330C8B">
        <w:t xml:space="preserve"> </w:t>
      </w:r>
      <w:r w:rsidRPr="008E373D">
        <w:t>henkistä kuormittumista sekä mahdollisesti yllättävää fyysisen väkivallan kohteeksi</w:t>
      </w:r>
      <w:r w:rsidR="00330C8B">
        <w:t xml:space="preserve"> </w:t>
      </w:r>
      <w:r w:rsidRPr="008E373D">
        <w:t>joutumista yksin kotikäynnillä ollessa. Fysikaaliset, henkiset, kemialliset, tapaturman</w:t>
      </w:r>
      <w:r w:rsidR="00330C8B">
        <w:t xml:space="preserve"> </w:t>
      </w:r>
      <w:r w:rsidRPr="008E373D">
        <w:t>vaaraan ja ergonomiaan liittyvät riskitekijät käydään läpi palavereissa. Työntekijällä on</w:t>
      </w:r>
      <w:r w:rsidR="00330C8B">
        <w:t xml:space="preserve"> </w:t>
      </w:r>
      <w:r w:rsidRPr="008E373D">
        <w:t>velvollisuus ja vastuu tuoda esille haittatapahtumat ja läheltä piti -tilanteet.</w:t>
      </w:r>
      <w:r w:rsidR="00330C8B">
        <w:t xml:space="preserve"> </w:t>
      </w:r>
      <w:r w:rsidRPr="008E373D">
        <w:t>Johtoryhmä määrittelee tarvittavat korjaavat toimenpiteet, toimenpiteiden aikataulun ja</w:t>
      </w:r>
      <w:r w:rsidR="00330C8B">
        <w:t xml:space="preserve"> </w:t>
      </w:r>
      <w:r w:rsidRPr="008E373D">
        <w:t>vastuuhenkilön.</w:t>
      </w:r>
    </w:p>
    <w:p w14:paraId="71AEBE2C" w14:textId="77777777" w:rsidR="008E373D" w:rsidRPr="00330C8B" w:rsidRDefault="008E373D" w:rsidP="008E373D">
      <w:pPr>
        <w:rPr>
          <w:b/>
          <w:bCs/>
          <w:sz w:val="28"/>
          <w:szCs w:val="28"/>
        </w:rPr>
      </w:pPr>
      <w:r w:rsidRPr="00330C8B">
        <w:rPr>
          <w:b/>
          <w:bCs/>
          <w:sz w:val="28"/>
          <w:szCs w:val="28"/>
        </w:rPr>
        <w:t>Kuvatkaa korjaavien toimenpiteiden seuranta ja kirjaaminen:</w:t>
      </w:r>
    </w:p>
    <w:p w14:paraId="310766CD" w14:textId="10FFE2D6" w:rsidR="008E373D" w:rsidRPr="008E373D" w:rsidRDefault="008E373D" w:rsidP="009B20AD">
      <w:pPr>
        <w:jc w:val="both"/>
      </w:pPr>
      <w:r w:rsidRPr="008E373D">
        <w:t>Laatupoikkeamien, epäkohtien, läheltä piti -tilanteiden ja haittatapahtumien varalle</w:t>
      </w:r>
      <w:r w:rsidR="00F4760A">
        <w:t xml:space="preserve"> </w:t>
      </w:r>
      <w:r w:rsidRPr="008E373D">
        <w:t>määritellään korjaavat toimenpiteet, joilla estetään tilanteen toistuminen jatkossa.</w:t>
      </w:r>
      <w:r w:rsidR="00F4760A">
        <w:t xml:space="preserve"> </w:t>
      </w:r>
      <w:r w:rsidRPr="008E373D">
        <w:t xml:space="preserve">Tällaisia toimenpiteitä ovat muun muassa tilanteiden syiden selvittäminen ja tätä kauttamenettelytapojen muuttaminen turvallisemmiksi. Myös korjaavista toimenpiteistä </w:t>
      </w:r>
      <w:r w:rsidR="00F4760A">
        <w:t xml:space="preserve">  </w:t>
      </w:r>
      <w:r w:rsidRPr="008E373D">
        <w:t>seurantakirjaukset ja -ilmoitukset.</w:t>
      </w:r>
    </w:p>
    <w:p w14:paraId="33D8973B" w14:textId="752647CF" w:rsidR="00235CE3" w:rsidRPr="005E1DCB" w:rsidRDefault="008E373D" w:rsidP="009B20AD">
      <w:pPr>
        <w:jc w:val="both"/>
      </w:pPr>
      <w:r w:rsidRPr="008E373D">
        <w:t>Miten sovituista muutoksista työskentelyssä ja muista korjaavista toimenpiteistä</w:t>
      </w:r>
      <w:r w:rsidR="00F4760A">
        <w:t xml:space="preserve"> </w:t>
      </w:r>
      <w:r w:rsidRPr="008E373D">
        <w:t>tiedotetaan henkilökunnalle ja muille yhteistyötahoille?</w:t>
      </w:r>
      <w:r w:rsidR="00F4760A">
        <w:t xml:space="preserve"> </w:t>
      </w:r>
      <w:r w:rsidRPr="008E373D">
        <w:t>Muutokset ilmoitetaan vastuuhenkilöille (yrittäjille) ja henkilökunnalle sekä</w:t>
      </w:r>
      <w:r w:rsidR="00F4760A">
        <w:t xml:space="preserve"> </w:t>
      </w:r>
      <w:r w:rsidRPr="008E373D">
        <w:t>yhteistyötahoille. Työntekijä kirjaa muutokset asiakastietoihin. Ostopalvelu — ja</w:t>
      </w:r>
      <w:r w:rsidR="00F4760A">
        <w:t xml:space="preserve"> </w:t>
      </w:r>
      <w:r w:rsidRPr="008E373D">
        <w:t>palveluseteliasiakkaan muutokset myös asianomaiseen kuntaan. Henkilökunnalle</w:t>
      </w:r>
      <w:r w:rsidR="00F4760A">
        <w:t xml:space="preserve"> </w:t>
      </w:r>
      <w:r w:rsidRPr="008E373D">
        <w:t>tiedotetaan pääsääntöisesti suullisesti. Kirjallinen tiedottaminen suoritetaan</w:t>
      </w:r>
      <w:r w:rsidR="009B20AD">
        <w:t xml:space="preserve"> </w:t>
      </w:r>
      <w:r w:rsidRPr="008E373D">
        <w:t>tarvittaessa. Asiakkaalle tiedotetaan suullisesti ja kirjallisesti. Korjaavista toimenpiteistä</w:t>
      </w:r>
      <w:r w:rsidR="009B20AD">
        <w:t xml:space="preserve"> </w:t>
      </w:r>
      <w:r w:rsidRPr="008E373D">
        <w:t>tiedotetaan henkilökunnalle henkilöstöpalavereissa. Yhteistyökumppaneille kuten</w:t>
      </w:r>
      <w:r w:rsidR="009B20AD">
        <w:t xml:space="preserve"> </w:t>
      </w:r>
      <w:r w:rsidRPr="008E373D">
        <w:t>kunnille tiedotetaan tarpeen mukaan asiasta joko sähköpostilla.</w:t>
      </w:r>
    </w:p>
    <w:p w14:paraId="16F1FFD8" w14:textId="77777777" w:rsidR="00DB186D" w:rsidRPr="005E1DCB" w:rsidRDefault="00DB186D" w:rsidP="008E373D"/>
    <w:p w14:paraId="410F84B2" w14:textId="77777777" w:rsidR="00D61B53" w:rsidRPr="00F25F6C" w:rsidRDefault="00D61B53" w:rsidP="00235CE3">
      <w:pPr>
        <w:rPr>
          <w:rFonts w:cs="ADLaM Display"/>
          <w:b/>
          <w:bCs/>
          <w:sz w:val="24"/>
          <w:szCs w:val="24"/>
        </w:rPr>
      </w:pPr>
    </w:p>
    <w:p w14:paraId="58C97DA7" w14:textId="77777777" w:rsidR="00D61B53" w:rsidRPr="00F25F6C" w:rsidRDefault="00D61B53" w:rsidP="00235CE3">
      <w:pPr>
        <w:rPr>
          <w:rFonts w:cs="ADLaM Display"/>
          <w:b/>
          <w:bCs/>
          <w:sz w:val="24"/>
          <w:szCs w:val="24"/>
        </w:rPr>
      </w:pPr>
    </w:p>
    <w:p w14:paraId="50937DED" w14:textId="77777777" w:rsidR="00D61B53" w:rsidRPr="00F25F6C" w:rsidRDefault="00D61B53" w:rsidP="00235CE3">
      <w:pPr>
        <w:rPr>
          <w:rFonts w:cs="ADLaM Display"/>
          <w:b/>
          <w:bCs/>
          <w:sz w:val="24"/>
          <w:szCs w:val="24"/>
        </w:rPr>
      </w:pPr>
    </w:p>
    <w:p w14:paraId="13871849" w14:textId="77777777" w:rsidR="00D61B53" w:rsidRPr="00F25F6C" w:rsidRDefault="00D61B53" w:rsidP="00235CE3">
      <w:pPr>
        <w:rPr>
          <w:rFonts w:cs="ADLaM Display"/>
          <w:b/>
          <w:bCs/>
          <w:sz w:val="24"/>
          <w:szCs w:val="24"/>
        </w:rPr>
      </w:pPr>
    </w:p>
    <w:p w14:paraId="6FBF2C0E" w14:textId="77777777" w:rsidR="00D61B53" w:rsidRPr="00F25F6C" w:rsidRDefault="00D61B53" w:rsidP="00235CE3">
      <w:pPr>
        <w:rPr>
          <w:rFonts w:cs="ADLaM Display"/>
          <w:b/>
          <w:bCs/>
          <w:sz w:val="24"/>
          <w:szCs w:val="24"/>
        </w:rPr>
      </w:pPr>
    </w:p>
    <w:p w14:paraId="5FD18138" w14:textId="77777777" w:rsidR="00D61B53" w:rsidRPr="00F25F6C" w:rsidRDefault="00D61B53" w:rsidP="00235CE3">
      <w:pPr>
        <w:rPr>
          <w:rFonts w:cs="ADLaM Display"/>
          <w:b/>
          <w:bCs/>
          <w:sz w:val="24"/>
          <w:szCs w:val="24"/>
        </w:rPr>
      </w:pPr>
    </w:p>
    <w:p w14:paraId="437220F0" w14:textId="77777777" w:rsidR="00D61B53" w:rsidRPr="00F25F6C" w:rsidRDefault="00D61B53" w:rsidP="00235CE3">
      <w:pPr>
        <w:rPr>
          <w:rFonts w:cs="ADLaM Display"/>
          <w:b/>
          <w:bCs/>
          <w:sz w:val="24"/>
          <w:szCs w:val="24"/>
        </w:rPr>
      </w:pPr>
    </w:p>
    <w:p w14:paraId="53862EA2" w14:textId="77777777" w:rsidR="00D61B53" w:rsidRPr="00F25F6C" w:rsidRDefault="00D61B53" w:rsidP="00235CE3">
      <w:pPr>
        <w:rPr>
          <w:rFonts w:cs="ADLaM Display"/>
          <w:b/>
          <w:bCs/>
          <w:sz w:val="24"/>
          <w:szCs w:val="24"/>
        </w:rPr>
      </w:pPr>
    </w:p>
    <w:p w14:paraId="7221258C" w14:textId="77777777" w:rsidR="00D61B53" w:rsidRPr="00F25F6C" w:rsidRDefault="00D61B53" w:rsidP="00235CE3">
      <w:pPr>
        <w:rPr>
          <w:rFonts w:cs="ADLaM Display"/>
          <w:b/>
          <w:bCs/>
          <w:sz w:val="24"/>
          <w:szCs w:val="24"/>
        </w:rPr>
      </w:pPr>
    </w:p>
    <w:p w14:paraId="6A43C3DB" w14:textId="77777777" w:rsidR="00D61B53" w:rsidRPr="00F25F6C" w:rsidRDefault="00D61B53" w:rsidP="00235CE3">
      <w:pPr>
        <w:rPr>
          <w:rFonts w:cs="ADLaM Display"/>
          <w:b/>
          <w:bCs/>
          <w:sz w:val="24"/>
          <w:szCs w:val="24"/>
        </w:rPr>
      </w:pPr>
    </w:p>
    <w:p w14:paraId="2F99EB18" w14:textId="1638C707" w:rsidR="00235CE3" w:rsidRPr="00D07B60" w:rsidRDefault="00970A1C" w:rsidP="00D43F47">
      <w:pPr>
        <w:pStyle w:val="Otsikko1"/>
        <w:rPr>
          <w:rFonts w:asciiTheme="minorHAnsi" w:hAnsiTheme="minorHAnsi"/>
          <w:b/>
          <w:bCs/>
          <w:color w:val="auto"/>
        </w:rPr>
      </w:pPr>
      <w:bookmarkStart w:id="4" w:name="_Toc176101642"/>
      <w:r>
        <w:rPr>
          <w:rFonts w:asciiTheme="minorHAnsi" w:hAnsiTheme="minorHAnsi"/>
          <w:b/>
          <w:bCs/>
          <w:color w:val="auto"/>
        </w:rPr>
        <w:lastRenderedPageBreak/>
        <w:t xml:space="preserve">4 </w:t>
      </w:r>
      <w:r w:rsidR="00C747F7">
        <w:rPr>
          <w:rFonts w:asciiTheme="minorHAnsi" w:hAnsiTheme="minorHAnsi"/>
          <w:b/>
          <w:bCs/>
          <w:color w:val="auto"/>
        </w:rPr>
        <w:t>OMAVALVONNAN LAATIMINEN</w:t>
      </w:r>
      <w:bookmarkEnd w:id="4"/>
    </w:p>
    <w:p w14:paraId="207A9AA0" w14:textId="77777777" w:rsidR="00F741F9" w:rsidRDefault="00F741F9" w:rsidP="00F741F9">
      <w:pPr>
        <w:rPr>
          <w:rFonts w:cs="ADLaM Display"/>
          <w:sz w:val="24"/>
          <w:szCs w:val="24"/>
        </w:rPr>
      </w:pPr>
    </w:p>
    <w:p w14:paraId="60886177" w14:textId="2CAB7D18" w:rsidR="00F741F9" w:rsidRPr="00F741F9" w:rsidRDefault="00F741F9" w:rsidP="00F741F9">
      <w:pPr>
        <w:jc w:val="both"/>
        <w:rPr>
          <w:rFonts w:cs="ADLaM Display"/>
          <w:b/>
          <w:bCs/>
          <w:sz w:val="28"/>
          <w:szCs w:val="28"/>
        </w:rPr>
      </w:pPr>
      <w:r w:rsidRPr="00F741F9">
        <w:rPr>
          <w:rFonts w:cs="ADLaM Display"/>
          <w:b/>
          <w:bCs/>
          <w:sz w:val="28"/>
          <w:szCs w:val="28"/>
        </w:rPr>
        <w:t>Ketkä osallistuvat omavalvontasuunnitelman laadintaan ja miten pidetään huolta henkilöstön osallistamisesta suunnitelman laatimiseen?</w:t>
      </w:r>
    </w:p>
    <w:p w14:paraId="5C28AEF6" w14:textId="1CA12B39" w:rsidR="001433AA" w:rsidRPr="00C61D83" w:rsidRDefault="00F741F9" w:rsidP="00C61D83">
      <w:pPr>
        <w:jc w:val="both"/>
        <w:rPr>
          <w:rFonts w:cs="ADLaM Display"/>
          <w:sz w:val="24"/>
          <w:szCs w:val="24"/>
        </w:rPr>
      </w:pPr>
      <w:r w:rsidRPr="00F741F9">
        <w:rPr>
          <w:rFonts w:cs="ADLaM Display"/>
          <w:sz w:val="24"/>
          <w:szCs w:val="24"/>
        </w:rPr>
        <w:t xml:space="preserve">Yrityksen perustajat Kirsi Peltola, Kati Fazekas </w:t>
      </w:r>
    </w:p>
    <w:p w14:paraId="2A641F82" w14:textId="5DB74D98" w:rsidR="00443C34" w:rsidRDefault="00F741F9" w:rsidP="00501465">
      <w:pPr>
        <w:rPr>
          <w:rFonts w:cs="ADLaM Display"/>
          <w:sz w:val="24"/>
          <w:szCs w:val="24"/>
        </w:rPr>
      </w:pPr>
      <w:r w:rsidRPr="00443C34">
        <w:rPr>
          <w:rFonts w:cs="ADLaM Display"/>
          <w:b/>
          <w:bCs/>
          <w:sz w:val="28"/>
          <w:szCs w:val="28"/>
        </w:rPr>
        <w:t>Kuka vastaa omavalvonnan suunnittelusta ja seurannasta (nimi ja yhteystiedot)</w:t>
      </w:r>
      <w:r w:rsidR="00443C34">
        <w:rPr>
          <w:rFonts w:cs="ADLaM Display"/>
          <w:sz w:val="24"/>
          <w:szCs w:val="24"/>
        </w:rPr>
        <w:t xml:space="preserve"> </w:t>
      </w:r>
    </w:p>
    <w:p w14:paraId="5F1ABEC7" w14:textId="2B1751F5" w:rsidR="00F741F9" w:rsidRPr="00F741F9" w:rsidRDefault="00F741F9" w:rsidP="00B10189">
      <w:pPr>
        <w:jc w:val="both"/>
        <w:rPr>
          <w:rFonts w:cs="ADLaM Display"/>
          <w:sz w:val="24"/>
          <w:szCs w:val="24"/>
        </w:rPr>
      </w:pPr>
      <w:r w:rsidRPr="00F741F9">
        <w:rPr>
          <w:rFonts w:cs="ADLaM Display"/>
          <w:sz w:val="24"/>
          <w:szCs w:val="24"/>
        </w:rPr>
        <w:t>Yrityksen perustajat toimitusjohtaja Kirsi Peltola, hallituksen puheenjohtaja Kati</w:t>
      </w:r>
      <w:r w:rsidR="00443C34">
        <w:rPr>
          <w:rFonts w:cs="ADLaM Display"/>
          <w:sz w:val="24"/>
          <w:szCs w:val="24"/>
        </w:rPr>
        <w:t xml:space="preserve"> </w:t>
      </w:r>
      <w:r w:rsidRPr="00F741F9">
        <w:rPr>
          <w:rFonts w:cs="ADLaM Display"/>
          <w:sz w:val="24"/>
          <w:szCs w:val="24"/>
        </w:rPr>
        <w:t xml:space="preserve">Fazekas </w:t>
      </w:r>
    </w:p>
    <w:p w14:paraId="38E4D146" w14:textId="77777777" w:rsidR="00B10189" w:rsidRDefault="00B10189" w:rsidP="00B10189">
      <w:pPr>
        <w:jc w:val="both"/>
        <w:rPr>
          <w:rFonts w:cs="ADLaM Display"/>
          <w:sz w:val="24"/>
          <w:szCs w:val="24"/>
        </w:rPr>
      </w:pPr>
    </w:p>
    <w:p w14:paraId="2015B2CF" w14:textId="3833DE52" w:rsidR="00F741F9" w:rsidRPr="00F741F9" w:rsidRDefault="00501465" w:rsidP="00B10189">
      <w:p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 xml:space="preserve">SÄHKÖPOSTI: </w:t>
      </w:r>
      <w:r w:rsidR="00F741F9" w:rsidRPr="00F741F9">
        <w:rPr>
          <w:rFonts w:cs="ADLaM Display"/>
          <w:sz w:val="24"/>
          <w:szCs w:val="24"/>
        </w:rPr>
        <w:t>kotihoitohehkuoy@gmail.com</w:t>
      </w:r>
    </w:p>
    <w:p w14:paraId="7B7972DB" w14:textId="77777777" w:rsidR="00F741F9" w:rsidRPr="00F741F9" w:rsidRDefault="00F741F9" w:rsidP="00B10189">
      <w:pPr>
        <w:jc w:val="both"/>
        <w:rPr>
          <w:rFonts w:cs="ADLaM Display"/>
          <w:sz w:val="24"/>
          <w:szCs w:val="24"/>
        </w:rPr>
      </w:pPr>
      <w:r w:rsidRPr="00F741F9">
        <w:rPr>
          <w:rFonts w:cs="ADLaM Display"/>
          <w:sz w:val="24"/>
          <w:szCs w:val="24"/>
        </w:rPr>
        <w:t>POSTI: Asemakatu 1, 65100 Vaasa</w:t>
      </w:r>
    </w:p>
    <w:p w14:paraId="7D383C95" w14:textId="77777777" w:rsidR="00F741F9" w:rsidRPr="00F741F9" w:rsidRDefault="00F741F9" w:rsidP="00B10189">
      <w:pPr>
        <w:jc w:val="both"/>
        <w:rPr>
          <w:rFonts w:cs="ADLaM Display"/>
          <w:sz w:val="24"/>
          <w:szCs w:val="24"/>
        </w:rPr>
      </w:pPr>
      <w:r w:rsidRPr="00F741F9">
        <w:rPr>
          <w:rFonts w:cs="ADLaM Display"/>
          <w:sz w:val="24"/>
          <w:szCs w:val="24"/>
        </w:rPr>
        <w:t>TOIMIPISTE: Asemakatu 1, 65100 Vaasa</w:t>
      </w:r>
    </w:p>
    <w:p w14:paraId="7179183C" w14:textId="6A283141" w:rsidR="00F741F9" w:rsidRPr="00F741F9" w:rsidRDefault="00F741F9" w:rsidP="00B10189">
      <w:pPr>
        <w:jc w:val="both"/>
        <w:rPr>
          <w:rFonts w:cs="ADLaM Display"/>
          <w:sz w:val="24"/>
          <w:szCs w:val="24"/>
        </w:rPr>
      </w:pPr>
      <w:r w:rsidRPr="00F741F9">
        <w:rPr>
          <w:rFonts w:cs="ADLaM Display"/>
          <w:sz w:val="24"/>
          <w:szCs w:val="24"/>
        </w:rPr>
        <w:t>P</w:t>
      </w:r>
      <w:r w:rsidR="00501465">
        <w:rPr>
          <w:rFonts w:cs="ADLaM Display"/>
          <w:sz w:val="24"/>
          <w:szCs w:val="24"/>
        </w:rPr>
        <w:t>UHELIN</w:t>
      </w:r>
      <w:r w:rsidRPr="00F741F9">
        <w:rPr>
          <w:rFonts w:cs="ADLaM Display"/>
          <w:sz w:val="24"/>
          <w:szCs w:val="24"/>
        </w:rPr>
        <w:t xml:space="preserve"> </w:t>
      </w:r>
      <w:r w:rsidR="00C46519">
        <w:rPr>
          <w:rFonts w:cs="ADLaM Display"/>
          <w:sz w:val="28"/>
          <w:szCs w:val="28"/>
        </w:rPr>
        <w:t>0505377274</w:t>
      </w:r>
    </w:p>
    <w:p w14:paraId="535A0978" w14:textId="77777777" w:rsidR="00B10189" w:rsidRDefault="00B10189" w:rsidP="00B10189">
      <w:pPr>
        <w:rPr>
          <w:rFonts w:cs="ADLaM Display"/>
          <w:sz w:val="24"/>
          <w:szCs w:val="24"/>
        </w:rPr>
      </w:pPr>
    </w:p>
    <w:p w14:paraId="1D86E45E" w14:textId="53306C47" w:rsidR="00F741F9" w:rsidRPr="00313C25" w:rsidRDefault="00F741F9" w:rsidP="00970A1C">
      <w:pPr>
        <w:rPr>
          <w:rFonts w:cs="ADLaM Display"/>
          <w:b/>
          <w:bCs/>
          <w:sz w:val="28"/>
          <w:szCs w:val="28"/>
        </w:rPr>
      </w:pPr>
      <w:r w:rsidRPr="00313C25">
        <w:rPr>
          <w:rFonts w:cs="ADLaM Display"/>
          <w:b/>
          <w:bCs/>
          <w:sz w:val="28"/>
          <w:szCs w:val="28"/>
        </w:rPr>
        <w:t>Omavalvontasuunnitelman seuranta ja suunnitelman</w:t>
      </w:r>
      <w:r w:rsidR="00970A1C">
        <w:rPr>
          <w:rFonts w:cs="ADLaM Display"/>
          <w:b/>
          <w:bCs/>
          <w:sz w:val="28"/>
          <w:szCs w:val="28"/>
        </w:rPr>
        <w:t xml:space="preserve"> </w:t>
      </w:r>
      <w:r w:rsidRPr="00313C25">
        <w:rPr>
          <w:rFonts w:cs="ADLaM Display"/>
          <w:b/>
          <w:bCs/>
          <w:sz w:val="28"/>
          <w:szCs w:val="28"/>
        </w:rPr>
        <w:t>ajantasaisuuden</w:t>
      </w:r>
      <w:r w:rsidR="00313C25" w:rsidRPr="00313C25">
        <w:rPr>
          <w:rFonts w:cs="ADLaM Display"/>
          <w:b/>
          <w:bCs/>
          <w:sz w:val="28"/>
          <w:szCs w:val="28"/>
        </w:rPr>
        <w:t xml:space="preserve"> </w:t>
      </w:r>
      <w:r w:rsidRPr="00313C25">
        <w:rPr>
          <w:rFonts w:cs="ADLaM Display"/>
          <w:b/>
          <w:bCs/>
          <w:sz w:val="28"/>
          <w:szCs w:val="28"/>
        </w:rPr>
        <w:t>varmistaminen</w:t>
      </w:r>
    </w:p>
    <w:p w14:paraId="5311C555" w14:textId="393A1F3F" w:rsidR="00F741F9" w:rsidRPr="00F741F9" w:rsidRDefault="00F741F9" w:rsidP="00313C25">
      <w:pPr>
        <w:jc w:val="both"/>
        <w:rPr>
          <w:rFonts w:cs="ADLaM Display"/>
          <w:sz w:val="24"/>
          <w:szCs w:val="24"/>
        </w:rPr>
      </w:pPr>
      <w:r w:rsidRPr="00F741F9">
        <w:rPr>
          <w:rFonts w:cs="ADLaM Display"/>
          <w:sz w:val="24"/>
          <w:szCs w:val="24"/>
        </w:rPr>
        <w:t>Omavalvontasuunnitelma päivitetään tarpeen vaatiessa ja vahvistetaan vuosittain, vaikka</w:t>
      </w:r>
      <w:r w:rsidR="00313C25">
        <w:rPr>
          <w:rFonts w:cs="ADLaM Display"/>
          <w:sz w:val="24"/>
          <w:szCs w:val="24"/>
        </w:rPr>
        <w:t xml:space="preserve"> </w:t>
      </w:r>
      <w:r w:rsidRPr="00F741F9">
        <w:rPr>
          <w:rFonts w:cs="ADLaM Display"/>
          <w:sz w:val="24"/>
          <w:szCs w:val="24"/>
        </w:rPr>
        <w:t>muutoksia ei vuoden aikana olisi tehtykään.</w:t>
      </w:r>
    </w:p>
    <w:p w14:paraId="0E408EEA" w14:textId="77777777" w:rsidR="001433AA" w:rsidRDefault="001433AA" w:rsidP="00313C25">
      <w:pPr>
        <w:jc w:val="both"/>
        <w:rPr>
          <w:rFonts w:cs="ADLaM Display"/>
          <w:b/>
          <w:bCs/>
          <w:sz w:val="28"/>
          <w:szCs w:val="28"/>
        </w:rPr>
      </w:pPr>
    </w:p>
    <w:p w14:paraId="6BCC3D5F" w14:textId="374C896B" w:rsidR="00F741F9" w:rsidRPr="00313C25" w:rsidRDefault="00F741F9" w:rsidP="00313C25">
      <w:pPr>
        <w:jc w:val="both"/>
        <w:rPr>
          <w:rFonts w:cs="ADLaM Display"/>
          <w:b/>
          <w:bCs/>
          <w:sz w:val="28"/>
          <w:szCs w:val="28"/>
        </w:rPr>
      </w:pPr>
      <w:r w:rsidRPr="00313C25">
        <w:rPr>
          <w:rFonts w:cs="ADLaM Display"/>
          <w:b/>
          <w:bCs/>
          <w:sz w:val="28"/>
          <w:szCs w:val="28"/>
        </w:rPr>
        <w:t>Missä yksikön omavalvontasuunnitelma on nähtävillä?</w:t>
      </w:r>
    </w:p>
    <w:p w14:paraId="155B4A25" w14:textId="77777777" w:rsidR="00F741F9" w:rsidRPr="00F741F9" w:rsidRDefault="00F741F9" w:rsidP="00313C25">
      <w:pPr>
        <w:jc w:val="both"/>
        <w:rPr>
          <w:rFonts w:cs="ADLaM Display"/>
          <w:sz w:val="24"/>
          <w:szCs w:val="24"/>
        </w:rPr>
      </w:pPr>
      <w:r w:rsidRPr="00F741F9">
        <w:rPr>
          <w:rFonts w:cs="ADLaM Display"/>
          <w:sz w:val="24"/>
          <w:szCs w:val="24"/>
        </w:rPr>
        <w:t>Omavalvontasuunnitelma on yrityksen kotisivuilla www.kotihoitohehku.fi ja yrityksen</w:t>
      </w:r>
    </w:p>
    <w:p w14:paraId="51486890" w14:textId="574BEB1B" w:rsidR="00235CE3" w:rsidRDefault="00313C25" w:rsidP="00313C25">
      <w:p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 xml:space="preserve"> </w:t>
      </w:r>
      <w:r w:rsidR="00F741F9" w:rsidRPr="00F741F9">
        <w:rPr>
          <w:rFonts w:cs="ADLaM Display"/>
          <w:sz w:val="24"/>
          <w:szCs w:val="24"/>
        </w:rPr>
        <w:t>toimistossa Asemakatu 1, 65100 Vaasa. Pyydettäessä toimitamme myös paperisen version</w:t>
      </w:r>
      <w:r>
        <w:rPr>
          <w:rFonts w:cs="ADLaM Display"/>
          <w:sz w:val="24"/>
          <w:szCs w:val="24"/>
        </w:rPr>
        <w:t xml:space="preserve"> </w:t>
      </w:r>
      <w:r w:rsidR="00F741F9" w:rsidRPr="00F741F9">
        <w:rPr>
          <w:rFonts w:cs="ADLaM Display"/>
          <w:sz w:val="24"/>
          <w:szCs w:val="24"/>
        </w:rPr>
        <w:t xml:space="preserve">asiakkaalle </w:t>
      </w:r>
      <w:r>
        <w:rPr>
          <w:rFonts w:cs="ADLaM Display"/>
          <w:sz w:val="24"/>
          <w:szCs w:val="24"/>
        </w:rPr>
        <w:t xml:space="preserve">halutessaan </w:t>
      </w:r>
      <w:r w:rsidR="00F741F9" w:rsidRPr="00F741F9">
        <w:rPr>
          <w:rFonts w:cs="ADLaM Display"/>
          <w:sz w:val="24"/>
          <w:szCs w:val="24"/>
        </w:rPr>
        <w:t>kotiin luettavaksi.</w:t>
      </w:r>
    </w:p>
    <w:p w14:paraId="296F4F4E" w14:textId="77777777" w:rsidR="00313C25" w:rsidRDefault="00313C25" w:rsidP="00F741F9">
      <w:pPr>
        <w:jc w:val="both"/>
        <w:rPr>
          <w:rFonts w:cs="ADLaM Display"/>
          <w:sz w:val="24"/>
          <w:szCs w:val="24"/>
        </w:rPr>
      </w:pPr>
    </w:p>
    <w:p w14:paraId="391E737A" w14:textId="77777777" w:rsidR="00313C25" w:rsidRDefault="00313C25" w:rsidP="00F741F9">
      <w:pPr>
        <w:jc w:val="both"/>
        <w:rPr>
          <w:rFonts w:cs="ADLaM Display"/>
          <w:sz w:val="24"/>
          <w:szCs w:val="24"/>
        </w:rPr>
      </w:pPr>
    </w:p>
    <w:p w14:paraId="329CF9D4" w14:textId="77777777" w:rsidR="00313C25" w:rsidRDefault="00313C25" w:rsidP="00F741F9">
      <w:pPr>
        <w:jc w:val="both"/>
        <w:rPr>
          <w:rFonts w:cs="ADLaM Display"/>
          <w:sz w:val="24"/>
          <w:szCs w:val="24"/>
        </w:rPr>
      </w:pPr>
    </w:p>
    <w:p w14:paraId="60A32BFB" w14:textId="77777777" w:rsidR="00313C25" w:rsidRDefault="00313C25" w:rsidP="00F741F9">
      <w:pPr>
        <w:jc w:val="both"/>
        <w:rPr>
          <w:rFonts w:cs="ADLaM Display"/>
          <w:sz w:val="24"/>
          <w:szCs w:val="24"/>
        </w:rPr>
      </w:pPr>
    </w:p>
    <w:p w14:paraId="59B902AB" w14:textId="77777777" w:rsidR="00054F71" w:rsidRPr="00970A1C" w:rsidRDefault="00054F71" w:rsidP="00054F71">
      <w:pPr>
        <w:pStyle w:val="Otsikko1"/>
        <w:rPr>
          <w:b/>
          <w:bCs/>
          <w:color w:val="auto"/>
        </w:rPr>
      </w:pPr>
      <w:bookmarkStart w:id="5" w:name="_Toc176101643"/>
      <w:r w:rsidRPr="00970A1C">
        <w:rPr>
          <w:b/>
          <w:bCs/>
          <w:color w:val="auto"/>
        </w:rPr>
        <w:lastRenderedPageBreak/>
        <w:t>5 ASIAKKAAN ASEMA JA OIKEUDET</w:t>
      </w:r>
      <w:bookmarkEnd w:id="5"/>
    </w:p>
    <w:p w14:paraId="29A839A8" w14:textId="77777777" w:rsidR="00054F71" w:rsidRPr="00054F71" w:rsidRDefault="00054F71" w:rsidP="00054F71">
      <w:pPr>
        <w:jc w:val="both"/>
        <w:rPr>
          <w:rFonts w:cs="ADLaM Display"/>
          <w:b/>
          <w:bCs/>
          <w:sz w:val="28"/>
          <w:szCs w:val="28"/>
        </w:rPr>
      </w:pPr>
      <w:r w:rsidRPr="00054F71">
        <w:rPr>
          <w:rFonts w:cs="ADLaM Display"/>
          <w:b/>
          <w:bCs/>
          <w:sz w:val="28"/>
          <w:szCs w:val="28"/>
        </w:rPr>
        <w:t>Palvelu- ja hoitosuunnitelma</w:t>
      </w:r>
    </w:p>
    <w:p w14:paraId="39CC94A3" w14:textId="5973F54A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Asiakassuhteen alussa teemme palvelu- ja hoitosuunnitelman, arviointikäynnin yhteydessä.</w:t>
      </w:r>
      <w:r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Joissain tapauksissa asiakkaan palveluntarve on arvioitu kunnan sosiaalitoimen puolesta.</w:t>
      </w:r>
      <w:r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Suunnitelma tallennetaan sähköiseen potilastietojärjestelmään. Suunnitelman</w:t>
      </w:r>
      <w:r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toteutumista seurataan asiakkaan kanssa yhdessä asiakaskäynneillä sekä keskustellen</w:t>
      </w:r>
      <w:r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että työntekijän oman havainnon perusteella.</w:t>
      </w:r>
    </w:p>
    <w:p w14:paraId="786F0701" w14:textId="77777777" w:rsidR="00054F71" w:rsidRPr="00054F71" w:rsidRDefault="00054F71" w:rsidP="001433AA">
      <w:pPr>
        <w:rPr>
          <w:rFonts w:cs="ADLaM Display"/>
          <w:b/>
          <w:bCs/>
          <w:sz w:val="28"/>
          <w:szCs w:val="28"/>
        </w:rPr>
      </w:pPr>
      <w:r w:rsidRPr="00054F71">
        <w:rPr>
          <w:rFonts w:cs="ADLaM Display"/>
          <w:b/>
          <w:bCs/>
          <w:sz w:val="28"/>
          <w:szCs w:val="28"/>
        </w:rPr>
        <w:t>Mitä mittareita iäkkään henkilön toimintakyvyn arvioinnissa käytetään?</w:t>
      </w:r>
    </w:p>
    <w:p w14:paraId="566CB0BE" w14:textId="77777777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RAI-toiminkykyarvio, MMSA-muistitesti, MNA-ravitsemustilan arviointitesti sekä muita</w:t>
      </w:r>
    </w:p>
    <w:p w14:paraId="7C1C4840" w14:textId="77777777" w:rsidR="00AA7495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testejä tarpeen mukaan.</w:t>
      </w:r>
      <w:r>
        <w:rPr>
          <w:rFonts w:cs="ADLaM Display"/>
          <w:sz w:val="24"/>
          <w:szCs w:val="24"/>
        </w:rPr>
        <w:t xml:space="preserve"> </w:t>
      </w:r>
    </w:p>
    <w:p w14:paraId="73418933" w14:textId="05AA94D4" w:rsidR="00054F71" w:rsidRPr="00AA7495" w:rsidRDefault="00054F71" w:rsidP="00054F71">
      <w:pPr>
        <w:jc w:val="both"/>
        <w:rPr>
          <w:rFonts w:cs="ADLaM Display"/>
          <w:b/>
          <w:bCs/>
          <w:sz w:val="28"/>
          <w:szCs w:val="28"/>
        </w:rPr>
      </w:pPr>
      <w:r w:rsidRPr="00AA7495">
        <w:rPr>
          <w:rFonts w:cs="ADLaM Display"/>
          <w:b/>
          <w:bCs/>
          <w:sz w:val="28"/>
          <w:szCs w:val="28"/>
        </w:rPr>
        <w:t>Miten asiakas ja/tai hänen omaistensa ja läheisensä otetaan mukaan palvelu- ja hoitosuunnitelman laatimiseen ja päivittämiseen?</w:t>
      </w:r>
    </w:p>
    <w:p w14:paraId="4FEE5922" w14:textId="3A7C7543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 xml:space="preserve">Palvelu- ja hoitosuunnitelma tehdään yhdessä asiakkaan kanssa ja sen tavoitteet </w:t>
      </w:r>
      <w:r w:rsidR="00A14093" w:rsidRPr="00054F71">
        <w:rPr>
          <w:rFonts w:cs="ADLaM Display"/>
          <w:sz w:val="24"/>
          <w:szCs w:val="24"/>
        </w:rPr>
        <w:t>ovat</w:t>
      </w:r>
      <w:r w:rsidR="00A14093">
        <w:rPr>
          <w:rFonts w:cs="ADLaM Display"/>
          <w:sz w:val="24"/>
          <w:szCs w:val="24"/>
        </w:rPr>
        <w:t xml:space="preserve"> asiakaslähtöisiä</w:t>
      </w:r>
      <w:r w:rsidRPr="00054F71">
        <w:rPr>
          <w:rFonts w:cs="ADLaM Display"/>
          <w:sz w:val="24"/>
          <w:szCs w:val="24"/>
        </w:rPr>
        <w:t>. Tärkeää työssämme on asiakkaan kuulluksi tuleminen. Asiakkaan</w:t>
      </w:r>
      <w:r w:rsidR="00AA7495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omaisilla ja muilla läheisillä on asiakkaan suostumuksella mahdollisuus olla laatimassa</w:t>
      </w:r>
      <w:r w:rsidR="00AA7495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suunnitelmaa palvelun tarpeesta ja sen muutoksista. Näistä voidaan myös keskustella</w:t>
      </w:r>
      <w:r w:rsidR="00AA7495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myöhemmin tilanteiden eläessä. Omaisten ottaminen mukaan asiakkaan hoitoon takaa,</w:t>
      </w:r>
      <w:r w:rsidR="00AA7495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että hoito on vastavuoroista ja aktiivista sekä hoidossa on otettu laajasti huomioon</w:t>
      </w:r>
      <w:r w:rsidR="00AA7495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asiakkaan tarpeet ja toiveet.</w:t>
      </w:r>
    </w:p>
    <w:p w14:paraId="3A9A7D44" w14:textId="339776D1" w:rsidR="00054F71" w:rsidRPr="00AA7495" w:rsidRDefault="00054F71" w:rsidP="00054F71">
      <w:pPr>
        <w:jc w:val="both"/>
        <w:rPr>
          <w:rFonts w:cs="ADLaM Display"/>
          <w:b/>
          <w:bCs/>
          <w:sz w:val="24"/>
          <w:szCs w:val="24"/>
        </w:rPr>
      </w:pPr>
      <w:r w:rsidRPr="00AA7495">
        <w:rPr>
          <w:rFonts w:cs="ADLaM Display"/>
          <w:b/>
          <w:bCs/>
          <w:sz w:val="24"/>
          <w:szCs w:val="24"/>
        </w:rPr>
        <w:t>Miten varmistetaan, että asiakas saa riittävästi tietoa eri vaihtoehdoista ja miten</w:t>
      </w:r>
      <w:r w:rsidR="00AA7495">
        <w:rPr>
          <w:rFonts w:cs="ADLaM Display"/>
          <w:b/>
          <w:bCs/>
          <w:sz w:val="24"/>
          <w:szCs w:val="24"/>
        </w:rPr>
        <w:t xml:space="preserve"> </w:t>
      </w:r>
      <w:r w:rsidRPr="00AA7495">
        <w:rPr>
          <w:rFonts w:cs="ADLaM Display"/>
          <w:b/>
          <w:bCs/>
          <w:sz w:val="24"/>
          <w:szCs w:val="24"/>
        </w:rPr>
        <w:t>asiakkaan näkemys tulee kuulluksi?</w:t>
      </w:r>
    </w:p>
    <w:p w14:paraId="344099C5" w14:textId="7D0DECD9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Suunnitelman toteutumista arvioidaan asiakkaan kanssa. Eri vaihtoehtoja käydään</w:t>
      </w:r>
      <w:r w:rsidR="00AA7495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asiakkaan kanssa läpi yhdessä asiakasta kuunnellen.</w:t>
      </w:r>
    </w:p>
    <w:p w14:paraId="219013BB" w14:textId="3299F166" w:rsidR="00054F71" w:rsidRPr="00AA7495" w:rsidRDefault="00054F71" w:rsidP="001433AA">
      <w:pPr>
        <w:rPr>
          <w:rFonts w:cs="ADLaM Display"/>
          <w:b/>
          <w:bCs/>
          <w:sz w:val="28"/>
          <w:szCs w:val="28"/>
        </w:rPr>
      </w:pPr>
      <w:r w:rsidRPr="00AA7495">
        <w:rPr>
          <w:rFonts w:cs="ADLaM Display"/>
          <w:b/>
          <w:bCs/>
          <w:sz w:val="28"/>
          <w:szCs w:val="28"/>
        </w:rPr>
        <w:t>Miten varmistetaan, että henkilöstö tuntee palvelu- ja hoitosuunnitelman sisällön</w:t>
      </w:r>
      <w:r w:rsidR="00AA7495">
        <w:rPr>
          <w:rFonts w:cs="ADLaM Display"/>
          <w:b/>
          <w:bCs/>
          <w:sz w:val="28"/>
          <w:szCs w:val="28"/>
        </w:rPr>
        <w:t xml:space="preserve"> </w:t>
      </w:r>
      <w:r w:rsidRPr="00AA7495">
        <w:rPr>
          <w:rFonts w:cs="ADLaM Display"/>
          <w:b/>
          <w:bCs/>
          <w:sz w:val="28"/>
          <w:szCs w:val="28"/>
        </w:rPr>
        <w:t>ja toimii sen mukaisesti?</w:t>
      </w:r>
    </w:p>
    <w:p w14:paraId="618EF7C8" w14:textId="77777777" w:rsidR="009E0BB8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Työntekijät perehdytetään suunnitelmaan ennen ensimmäistä asiakaskäyntiä.</w:t>
      </w:r>
      <w:r w:rsidR="00AA7495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Potilasjärjestelmästä on käytössämme myös mobiiliversio, joka on oltava aina mukana.</w:t>
      </w:r>
      <w:r w:rsidR="00AA7495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Siellä ovat kaikki asiakkaan hoitoa koskevat tiedot.</w:t>
      </w:r>
      <w:r w:rsidR="00AA7495">
        <w:rPr>
          <w:rFonts w:cs="ADLaM Display"/>
          <w:sz w:val="24"/>
          <w:szCs w:val="24"/>
        </w:rPr>
        <w:t xml:space="preserve"> </w:t>
      </w:r>
    </w:p>
    <w:p w14:paraId="24D93C64" w14:textId="39C6EE98" w:rsidR="00054F71" w:rsidRPr="009E0BB8" w:rsidRDefault="00054F71" w:rsidP="00054F71">
      <w:pPr>
        <w:jc w:val="both"/>
        <w:rPr>
          <w:rFonts w:cs="ADLaM Display"/>
          <w:b/>
          <w:bCs/>
          <w:sz w:val="28"/>
          <w:szCs w:val="28"/>
        </w:rPr>
      </w:pPr>
      <w:r w:rsidRPr="009E0BB8">
        <w:rPr>
          <w:rFonts w:cs="ADLaM Display"/>
          <w:b/>
          <w:bCs/>
          <w:sz w:val="28"/>
          <w:szCs w:val="28"/>
        </w:rPr>
        <w:t>Asiakkaan kohtelu</w:t>
      </w:r>
      <w:r w:rsidR="009E0BB8" w:rsidRPr="009E0BB8">
        <w:rPr>
          <w:rFonts w:cs="ADLaM Display"/>
          <w:b/>
          <w:bCs/>
          <w:sz w:val="28"/>
          <w:szCs w:val="28"/>
        </w:rPr>
        <w:t xml:space="preserve"> ja </w:t>
      </w:r>
      <w:r w:rsidRPr="009E0BB8">
        <w:rPr>
          <w:rFonts w:cs="ADLaM Display"/>
          <w:b/>
          <w:bCs/>
          <w:sz w:val="28"/>
          <w:szCs w:val="28"/>
        </w:rPr>
        <w:t>Itsemääräämisoikeuden vahvistaminen</w:t>
      </w:r>
    </w:p>
    <w:p w14:paraId="76BEBC9C" w14:textId="77777777" w:rsidR="00B12055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Sosiaalihuollon asiakkaan asemasta ja oikeuksista annetun lain (812/2000) mukaan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sosiaalihuoltoa toteuttaessa on ensisijaisesti otettava huomioon asiakkaan toivomukset ja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mielipide ja muutoinkin kunnioitettava hänen itsemääräämisoikeuttaan. Työssä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korostamme asiakkaan mahdollisuutta osallistua ja vaikuttaa palvelujen suunnitteluun ja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 xml:space="preserve">toteuttamiseen. Toimenpiteissä asiakkaan etu </w:t>
      </w:r>
      <w:r w:rsidRPr="00054F71">
        <w:rPr>
          <w:rFonts w:cs="ADLaM Display"/>
          <w:sz w:val="24"/>
          <w:szCs w:val="24"/>
        </w:rPr>
        <w:lastRenderedPageBreak/>
        <w:t>on ensisijaisen tärkeää. Myös muistisairaus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ei poista ihmisen itsemääräämisoikeutta ja ymmärrämme että hän voi kyetä myös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vaikuttamaan itseä koskeviin päätöksiin niin kauan kuin on niistä kykenevä päättämään.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Asiakasta kannustetaan osallistumaan itseään koskevaan päätöksentekoon. Toimenpiteet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 xml:space="preserve">voidaan suorittaa vain, jos asiakas antaa siihen suostumuksen. </w:t>
      </w:r>
    </w:p>
    <w:p w14:paraId="60AF5E1D" w14:textId="1A2E2143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Asiakas tuodaan myös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tietoiseksi kaikista asiaan vaikuttavista seikoista. Voimme antaa erilaisia vaihtoehtoja,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mutta asiakkaalla on oikeus tehdä päätöksiä, vaikka ne voisivat jopa vahingoittaa hänen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terveyttään. Kunnioitamme asiakkaan omia päätöksiä. Mahdollisuuksien mukaan</w:t>
      </w:r>
      <w:r w:rsidR="00F00359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asiakkaalla on oikeus myös esittää toiveita siitä, kuka häntä avustaa</w:t>
      </w:r>
      <w:r w:rsidR="00F00359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sukupuolisensitiivisissä tilanteissa.</w:t>
      </w:r>
      <w:r w:rsidR="009E0BB8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Eri-ikäisten asiakkaiden, heidän perheidensä ja läheistensä huomioon ottaminen palvelun</w:t>
      </w:r>
      <w:r w:rsidR="00F00359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suunnittelussa ja toteuttamisessa on olennainen osa palvelun laadun,</w:t>
      </w:r>
      <w:r w:rsidR="00F00359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asiakasturvallisuuden ja omavalvonnan kehittämistä.</w:t>
      </w:r>
    </w:p>
    <w:p w14:paraId="42BA5B39" w14:textId="77777777" w:rsidR="00054F71" w:rsidRPr="00F00359" w:rsidRDefault="00054F71" w:rsidP="00054F71">
      <w:pPr>
        <w:jc w:val="both"/>
        <w:rPr>
          <w:rFonts w:cs="ADLaM Display"/>
          <w:b/>
          <w:bCs/>
          <w:sz w:val="28"/>
          <w:szCs w:val="28"/>
        </w:rPr>
      </w:pPr>
      <w:r w:rsidRPr="00F00359">
        <w:rPr>
          <w:rFonts w:cs="ADLaM Display"/>
          <w:b/>
          <w:bCs/>
          <w:sz w:val="28"/>
          <w:szCs w:val="28"/>
        </w:rPr>
        <w:t>Asiakkaan asiallinen kohtelu</w:t>
      </w:r>
    </w:p>
    <w:p w14:paraId="30A98C7E" w14:textId="67EBB83C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Sosiaalihuollon asiakkaalla on oikeus laadultaan hyvään sosiaalihuoltoon ja hyvään</w:t>
      </w:r>
      <w:r w:rsidR="00F00359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kohteluun ilman syrjintää. Asiakas on ainutlaatuinen ja aina etusijalla.</w:t>
      </w:r>
      <w:r w:rsidR="00F70997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Asiakastyytyväisyys onkin Kotihoito Hehku Oy:lle tärkeä asia. Yritys kerää jatkuvasti</w:t>
      </w:r>
      <w:r w:rsidR="00F70997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palautetta asiakkailta, heidän omaisiltaan ja läheisiltään. Kehitysedotuksia otetaan vastaan</w:t>
      </w:r>
      <w:r w:rsidR="00F70997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mielellään.</w:t>
      </w:r>
    </w:p>
    <w:p w14:paraId="26443431" w14:textId="4B1D37A9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Mikäli asiakas kokee hänellä olevan huomautettavaa hoidostaan niin ensisijainen</w:t>
      </w:r>
      <w:r w:rsidR="00F70997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menettely selvityksen suhteen, on asiakkaan kanssa keskustelu. Keskustelu sekä</w:t>
      </w:r>
      <w:r w:rsidR="00F70997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mahdolliset jatkotoimenpiteet kirjataan asiakkaan tietoihin asiakastietojärjestelmään.</w:t>
      </w:r>
      <w:r w:rsidR="00F70997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Työntekijä ilmoittaa asiasta myös esihenkilölle, joka jatkaa asian selvittelyä tarvittaessa.</w:t>
      </w:r>
      <w:r w:rsidR="00F70997">
        <w:rPr>
          <w:rFonts w:cs="ADLaM Display"/>
          <w:sz w:val="24"/>
          <w:szCs w:val="24"/>
        </w:rPr>
        <w:t xml:space="preserve"> A</w:t>
      </w:r>
      <w:r w:rsidRPr="00054F71">
        <w:rPr>
          <w:rFonts w:cs="ADLaM Display"/>
          <w:sz w:val="24"/>
          <w:szCs w:val="24"/>
        </w:rPr>
        <w:t>siakas voidaan Ohjata olemaan yhteydessä potilasasiahenkilöön. Asiakas voi tehdä myös</w:t>
      </w:r>
      <w:r w:rsidR="00F70997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muistutuksen kirjallisena.</w:t>
      </w:r>
    </w:p>
    <w:p w14:paraId="5A55D691" w14:textId="2F02EAA2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Mikäli asiakas on tyytymätön palveluun toivomme, että asiakas keskustelee ensin hoitoa</w:t>
      </w:r>
      <w:r w:rsidR="00F70997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antaneen henkilön tai yrityksen johdon kanssa. Usein asiat korjaantuvat pelkän keskustelun</w:t>
      </w:r>
      <w:r w:rsidR="00F70997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avulla. Mahdolliset epäkohdat tullaan korjaamaan viipymättä.</w:t>
      </w:r>
    </w:p>
    <w:p w14:paraId="2A154C99" w14:textId="77777777" w:rsidR="00054F71" w:rsidRPr="00F70997" w:rsidRDefault="00054F71" w:rsidP="00054F71">
      <w:pPr>
        <w:jc w:val="both"/>
        <w:rPr>
          <w:rFonts w:cs="ADLaM Display"/>
          <w:b/>
          <w:bCs/>
          <w:sz w:val="28"/>
          <w:szCs w:val="28"/>
        </w:rPr>
      </w:pPr>
      <w:r w:rsidRPr="00F70997">
        <w:rPr>
          <w:rFonts w:cs="ADLaM Display"/>
          <w:b/>
          <w:bCs/>
          <w:sz w:val="28"/>
          <w:szCs w:val="28"/>
        </w:rPr>
        <w:t>Asiakkaan osallisuus</w:t>
      </w:r>
    </w:p>
    <w:p w14:paraId="3B3F1D27" w14:textId="0396FFF8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Hoitosuhteen ollessa voimassa suulliset keskustelut ja kehittämisehdotukset saa kertoa</w:t>
      </w:r>
      <w:r w:rsidR="00F70997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aina tarvittaessa ja ne otetaan huomioon hoidossa.</w:t>
      </w:r>
    </w:p>
    <w:p w14:paraId="3DDBA399" w14:textId="1AD231C7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Palautteet voi antaa joko kirjallisena palautuslomakkeella tai suoraan suullisesti. Lisäksi</w:t>
      </w:r>
      <w:r w:rsidR="00A14093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teemme vuosittain asiakkaille ja omaisille tyytyväisyyskyselyn, josta tullutta palautetta,</w:t>
      </w:r>
      <w:r w:rsidR="00A14093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käytetään toiminnan kehittämiseksi.</w:t>
      </w:r>
    </w:p>
    <w:p w14:paraId="2F0A7580" w14:textId="77777777" w:rsidR="00B12055" w:rsidRDefault="00B12055" w:rsidP="00054F71">
      <w:pPr>
        <w:jc w:val="both"/>
        <w:rPr>
          <w:rFonts w:cs="ADLaM Display"/>
          <w:b/>
          <w:bCs/>
          <w:sz w:val="28"/>
          <w:szCs w:val="28"/>
        </w:rPr>
      </w:pPr>
    </w:p>
    <w:p w14:paraId="1E53312F" w14:textId="0E56B27F" w:rsidR="00054F71" w:rsidRPr="00A14093" w:rsidRDefault="00054F71" w:rsidP="00054F71">
      <w:pPr>
        <w:jc w:val="both"/>
        <w:rPr>
          <w:rFonts w:cs="ADLaM Display"/>
          <w:b/>
          <w:bCs/>
          <w:sz w:val="28"/>
          <w:szCs w:val="28"/>
        </w:rPr>
      </w:pPr>
      <w:r w:rsidRPr="00A14093">
        <w:rPr>
          <w:rFonts w:cs="ADLaM Display"/>
          <w:b/>
          <w:bCs/>
          <w:sz w:val="28"/>
          <w:szCs w:val="28"/>
        </w:rPr>
        <w:t>Miten asiakkailta saatua palautetta hyödynnetään toiminnan kehittämisessä</w:t>
      </w:r>
      <w:r w:rsidR="00A14093">
        <w:rPr>
          <w:rFonts w:cs="ADLaM Display"/>
          <w:b/>
          <w:bCs/>
          <w:sz w:val="28"/>
          <w:szCs w:val="28"/>
        </w:rPr>
        <w:t xml:space="preserve"> </w:t>
      </w:r>
      <w:r w:rsidRPr="00A14093">
        <w:rPr>
          <w:rFonts w:cs="ADLaM Display"/>
          <w:b/>
          <w:bCs/>
          <w:sz w:val="28"/>
          <w:szCs w:val="28"/>
        </w:rPr>
        <w:t>ja/tai korjaamisessa?</w:t>
      </w:r>
    </w:p>
    <w:p w14:paraId="28AA35C7" w14:textId="658BCE5E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lastRenderedPageBreak/>
        <w:t>Asiakaspalautteet käydään huolellisesti läpi työntekijöiden kanssa. Toimintaa pyritään</w:t>
      </w:r>
      <w:r w:rsidR="00A14093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kehittämään asiakkaita kuunnellen, mikäli se vain on mahdollista. Mielellämme myös</w:t>
      </w:r>
    </w:p>
    <w:p w14:paraId="6C55B745" w14:textId="3F4A6E4A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vastaamme asiakkaiden ja omaisten kysymyksiin ja huomioimme toiminnastamme saadun</w:t>
      </w:r>
      <w:r w:rsidR="00B12055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palautteen.</w:t>
      </w:r>
    </w:p>
    <w:p w14:paraId="2F64BABE" w14:textId="77777777" w:rsidR="00054F71" w:rsidRPr="00A14093" w:rsidRDefault="00054F71" w:rsidP="00054F71">
      <w:pPr>
        <w:jc w:val="both"/>
        <w:rPr>
          <w:rFonts w:cs="ADLaM Display"/>
          <w:b/>
          <w:bCs/>
          <w:sz w:val="28"/>
          <w:szCs w:val="28"/>
        </w:rPr>
      </w:pPr>
      <w:r w:rsidRPr="00A14093">
        <w:rPr>
          <w:rFonts w:cs="ADLaM Display"/>
          <w:b/>
          <w:bCs/>
          <w:sz w:val="28"/>
          <w:szCs w:val="28"/>
        </w:rPr>
        <w:t>Asiakkaan oikeusturva</w:t>
      </w:r>
    </w:p>
    <w:p w14:paraId="2761E272" w14:textId="51EFF4A7" w:rsidR="00054F71" w:rsidRPr="00054F71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Palvelun laatuun tai asiakkaan saamaan kohteluun tyytymättömällä on oikeus tehdä</w:t>
      </w:r>
      <w:r w:rsidR="00A14093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muistutus palveluista vastaavalle johtajalle tai johtavalle viranhaltijalle. Muistutuksen voi</w:t>
      </w:r>
      <w:r w:rsidR="00A14093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tehdä tarvittaessa myös hänen laillinen edustajansa, omainen tai läheinen.</w:t>
      </w:r>
      <w:r w:rsidR="00A14093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Muistutusmenettely on keino selvittää hoitoonsa tyytymättömän asiakkaan asiaan.</w:t>
      </w:r>
    </w:p>
    <w:p w14:paraId="4CD31EC5" w14:textId="4980FBE7" w:rsidR="00313C25" w:rsidRDefault="00054F71" w:rsidP="00054F71">
      <w:pPr>
        <w:jc w:val="both"/>
        <w:rPr>
          <w:rFonts w:cs="ADLaM Display"/>
          <w:sz w:val="24"/>
          <w:szCs w:val="24"/>
        </w:rPr>
      </w:pPr>
      <w:r w:rsidRPr="00054F71">
        <w:rPr>
          <w:rFonts w:cs="ADLaM Display"/>
          <w:sz w:val="24"/>
          <w:szCs w:val="24"/>
        </w:rPr>
        <w:t>Kotihoito Hehku Oy suhtautuu mahdollisiin muistutuksiin vakavasti. Toimintaa pyritään</w:t>
      </w:r>
      <w:r w:rsidR="00A14093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kehittämään niiden pohjalta. Muistutuksen käsittelyssä syntyneet asiakirjat säilytetään</w:t>
      </w:r>
      <w:r w:rsidR="00A14093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ja liitetään asiakastietoihin, mikäli niissä on hoidon kannalta oleellista tietoa.</w:t>
      </w:r>
      <w:r w:rsidR="00A14093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Muistutukset pyritään käsittelemään mahdollisimman pian muistutuksen</w:t>
      </w:r>
      <w:r w:rsidR="00A14093">
        <w:rPr>
          <w:rFonts w:cs="ADLaM Display"/>
          <w:sz w:val="24"/>
          <w:szCs w:val="24"/>
        </w:rPr>
        <w:t xml:space="preserve"> </w:t>
      </w:r>
      <w:r w:rsidRPr="00054F71">
        <w:rPr>
          <w:rFonts w:cs="ADLaM Display"/>
          <w:sz w:val="24"/>
          <w:szCs w:val="24"/>
        </w:rPr>
        <w:t>saapumisesta.</w:t>
      </w:r>
    </w:p>
    <w:p w14:paraId="0F213743" w14:textId="77777777" w:rsidR="00D6170C" w:rsidRPr="00D6170C" w:rsidRDefault="00D6170C" w:rsidP="00D6170C">
      <w:pPr>
        <w:jc w:val="both"/>
        <w:rPr>
          <w:rFonts w:cs="ADLaM Display"/>
          <w:b/>
          <w:bCs/>
          <w:sz w:val="28"/>
          <w:szCs w:val="28"/>
        </w:rPr>
      </w:pPr>
      <w:r w:rsidRPr="00D6170C">
        <w:rPr>
          <w:rFonts w:cs="ADLaM Display"/>
          <w:b/>
          <w:bCs/>
          <w:sz w:val="28"/>
          <w:szCs w:val="28"/>
        </w:rPr>
        <w:t>Muistutuksen vastaanottaja, virka-asema ja yhteystiedot</w:t>
      </w:r>
    </w:p>
    <w:p w14:paraId="42C454BE" w14:textId="704297C7" w:rsidR="00D6170C" w:rsidRPr="00D6170C" w:rsidRDefault="00D6170C" w:rsidP="00D6170C">
      <w:pPr>
        <w:jc w:val="both"/>
        <w:rPr>
          <w:rFonts w:cs="ADLaM Display"/>
          <w:sz w:val="24"/>
          <w:szCs w:val="24"/>
        </w:rPr>
      </w:pPr>
      <w:r w:rsidRPr="00D6170C">
        <w:rPr>
          <w:rFonts w:cs="ADLaM Display"/>
          <w:sz w:val="24"/>
          <w:szCs w:val="24"/>
        </w:rPr>
        <w:t>Yrityksen toimitusjohtaja Kirsi Peltola tai Pohjanmaan hyvinvointialueen sosiaalihuollon</w:t>
      </w:r>
      <w:r>
        <w:rPr>
          <w:rFonts w:cs="ADLaM Display"/>
          <w:sz w:val="24"/>
          <w:szCs w:val="24"/>
        </w:rPr>
        <w:t xml:space="preserve"> </w:t>
      </w:r>
      <w:r w:rsidRPr="00D6170C">
        <w:rPr>
          <w:rFonts w:cs="ADLaM Display"/>
          <w:sz w:val="24"/>
          <w:szCs w:val="24"/>
        </w:rPr>
        <w:t>johtava viranhaltija.</w:t>
      </w:r>
    </w:p>
    <w:p w14:paraId="00F3E22E" w14:textId="77777777" w:rsidR="00D6170C" w:rsidRPr="00D6170C" w:rsidRDefault="00D6170C" w:rsidP="00D6170C">
      <w:pPr>
        <w:jc w:val="both"/>
        <w:rPr>
          <w:rFonts w:cs="ADLaM Display"/>
          <w:b/>
          <w:bCs/>
          <w:sz w:val="28"/>
          <w:szCs w:val="28"/>
        </w:rPr>
      </w:pPr>
      <w:r w:rsidRPr="00D6170C">
        <w:rPr>
          <w:rFonts w:cs="ADLaM Display"/>
          <w:b/>
          <w:bCs/>
          <w:sz w:val="28"/>
          <w:szCs w:val="28"/>
        </w:rPr>
        <w:t>Sosiaalivastaavan yhteystiedot sekä tiedot hänen tarjoamistaan palveluista</w:t>
      </w:r>
    </w:p>
    <w:p w14:paraId="2738BA6E" w14:textId="03B6B630" w:rsidR="00D6170C" w:rsidRPr="00D6170C" w:rsidRDefault="00D6170C" w:rsidP="00D6170C">
      <w:pPr>
        <w:jc w:val="both"/>
        <w:rPr>
          <w:rFonts w:cs="ADLaM Display"/>
          <w:sz w:val="24"/>
          <w:szCs w:val="24"/>
        </w:rPr>
      </w:pPr>
      <w:r w:rsidRPr="00D6170C">
        <w:rPr>
          <w:rFonts w:cs="ADLaM Display"/>
          <w:sz w:val="24"/>
          <w:szCs w:val="24"/>
        </w:rPr>
        <w:t>Pohjanmaan hyvinvointialueen sosiaalivastaava ma-pe klo 8-14</w:t>
      </w:r>
    </w:p>
    <w:p w14:paraId="4654DEE2" w14:textId="77777777" w:rsidR="00D6170C" w:rsidRPr="00D6170C" w:rsidRDefault="00D6170C" w:rsidP="00D6170C">
      <w:pPr>
        <w:jc w:val="both"/>
        <w:rPr>
          <w:rFonts w:cs="ADLaM Display"/>
          <w:sz w:val="24"/>
          <w:szCs w:val="24"/>
        </w:rPr>
      </w:pPr>
      <w:r w:rsidRPr="00D6170C">
        <w:rPr>
          <w:rFonts w:cs="ADLaM Display"/>
          <w:sz w:val="24"/>
          <w:szCs w:val="24"/>
        </w:rPr>
        <w:t>Puhelin 0405079303</w:t>
      </w:r>
    </w:p>
    <w:p w14:paraId="6F91E906" w14:textId="13B58DE5" w:rsidR="00D6170C" w:rsidRPr="00D6170C" w:rsidRDefault="00D6170C" w:rsidP="00D6170C">
      <w:pPr>
        <w:jc w:val="both"/>
        <w:rPr>
          <w:rFonts w:cs="ADLaM Display"/>
          <w:sz w:val="24"/>
          <w:szCs w:val="24"/>
        </w:rPr>
      </w:pPr>
      <w:r w:rsidRPr="00D6170C">
        <w:rPr>
          <w:rFonts w:cs="ADLaM Display"/>
          <w:sz w:val="24"/>
          <w:szCs w:val="24"/>
        </w:rPr>
        <w:t>sähköposti sosiaalivastaava@ovph.fi (suojaamaton</w:t>
      </w:r>
      <w:r>
        <w:rPr>
          <w:rFonts w:cs="ADLaM Display"/>
          <w:sz w:val="24"/>
          <w:szCs w:val="24"/>
        </w:rPr>
        <w:t xml:space="preserve"> </w:t>
      </w:r>
      <w:r w:rsidRPr="00D6170C">
        <w:rPr>
          <w:rFonts w:cs="ADLaM Display"/>
          <w:sz w:val="24"/>
          <w:szCs w:val="24"/>
        </w:rPr>
        <w:t>sähköposti)</w:t>
      </w:r>
    </w:p>
    <w:p w14:paraId="4BA590A0" w14:textId="77777777" w:rsidR="00D6170C" w:rsidRDefault="00D6170C" w:rsidP="00D6170C">
      <w:pPr>
        <w:jc w:val="both"/>
        <w:rPr>
          <w:rFonts w:cs="ADLaM Display"/>
          <w:sz w:val="24"/>
          <w:szCs w:val="24"/>
        </w:rPr>
      </w:pPr>
      <w:r w:rsidRPr="00D6170C">
        <w:rPr>
          <w:rFonts w:cs="ADLaM Display"/>
          <w:sz w:val="24"/>
          <w:szCs w:val="24"/>
        </w:rPr>
        <w:t>Käyntiosoite: Korsholmanpuistikko 44, 65100 Vaasa</w:t>
      </w:r>
    </w:p>
    <w:p w14:paraId="2F01120F" w14:textId="77777777" w:rsidR="00D6170C" w:rsidRPr="00D6170C" w:rsidRDefault="00D6170C" w:rsidP="00D6170C">
      <w:pPr>
        <w:jc w:val="both"/>
        <w:rPr>
          <w:rFonts w:cs="ADLaM Display"/>
          <w:sz w:val="24"/>
          <w:szCs w:val="24"/>
        </w:rPr>
      </w:pPr>
    </w:p>
    <w:p w14:paraId="29AA374C" w14:textId="77777777" w:rsidR="00D6170C" w:rsidRPr="00D6170C" w:rsidRDefault="00D6170C" w:rsidP="00D6170C">
      <w:pPr>
        <w:jc w:val="both"/>
        <w:rPr>
          <w:rFonts w:cs="ADLaM Display"/>
          <w:sz w:val="24"/>
          <w:szCs w:val="24"/>
        </w:rPr>
      </w:pPr>
      <w:r w:rsidRPr="00D6170C">
        <w:rPr>
          <w:rFonts w:cs="ADLaM Display"/>
          <w:sz w:val="24"/>
          <w:szCs w:val="24"/>
        </w:rPr>
        <w:t>• neuvoo asiakkaita lain soveltamiseen liittyvissä asioissa</w:t>
      </w:r>
    </w:p>
    <w:p w14:paraId="02182B0A" w14:textId="77777777" w:rsidR="00D6170C" w:rsidRPr="00D6170C" w:rsidRDefault="00D6170C" w:rsidP="00D6170C">
      <w:pPr>
        <w:jc w:val="both"/>
        <w:rPr>
          <w:rFonts w:cs="ADLaM Display"/>
          <w:sz w:val="24"/>
          <w:szCs w:val="24"/>
        </w:rPr>
      </w:pPr>
      <w:r w:rsidRPr="00D6170C">
        <w:rPr>
          <w:rFonts w:cs="ADLaM Display"/>
          <w:sz w:val="24"/>
          <w:szCs w:val="24"/>
        </w:rPr>
        <w:t>• avustaa asiakasta muistutuksen tekemisessä</w:t>
      </w:r>
    </w:p>
    <w:p w14:paraId="7437DC98" w14:textId="77777777" w:rsidR="00D6170C" w:rsidRPr="00D6170C" w:rsidRDefault="00D6170C" w:rsidP="00D6170C">
      <w:pPr>
        <w:jc w:val="both"/>
        <w:rPr>
          <w:rFonts w:cs="ADLaM Display"/>
          <w:sz w:val="24"/>
          <w:szCs w:val="24"/>
        </w:rPr>
      </w:pPr>
      <w:r w:rsidRPr="00D6170C">
        <w:rPr>
          <w:rFonts w:cs="ADLaM Display"/>
          <w:sz w:val="24"/>
          <w:szCs w:val="24"/>
        </w:rPr>
        <w:t>• tiedottaa asiakkaan oikeuksista</w:t>
      </w:r>
    </w:p>
    <w:p w14:paraId="3556A304" w14:textId="1E16BBBE" w:rsidR="00D6170C" w:rsidRDefault="00D6170C" w:rsidP="00D6170C">
      <w:pPr>
        <w:jc w:val="both"/>
        <w:rPr>
          <w:rFonts w:cs="ADLaM Display"/>
          <w:sz w:val="24"/>
          <w:szCs w:val="24"/>
        </w:rPr>
      </w:pPr>
      <w:r w:rsidRPr="00D6170C">
        <w:rPr>
          <w:rFonts w:cs="ADLaM Display"/>
          <w:sz w:val="24"/>
          <w:szCs w:val="24"/>
        </w:rPr>
        <w:t>• toimii muutenkin asiakkaan oikeuksien edistämiseksi ja toteuttamiseksi</w:t>
      </w:r>
    </w:p>
    <w:p w14:paraId="6D79BB18" w14:textId="77777777" w:rsidR="001C2AE6" w:rsidRPr="001C2AE6" w:rsidRDefault="001C2AE6" w:rsidP="001C2AE6">
      <w:pPr>
        <w:jc w:val="both"/>
        <w:rPr>
          <w:rFonts w:cs="ADLaM Display"/>
          <w:sz w:val="24"/>
          <w:szCs w:val="24"/>
        </w:rPr>
      </w:pPr>
      <w:r w:rsidRPr="001C2AE6">
        <w:rPr>
          <w:rFonts w:cs="ADLaM Display"/>
          <w:sz w:val="24"/>
          <w:szCs w:val="24"/>
        </w:rPr>
        <w:t>• seurata asiakkaiden oikeuksien ja aseman kehitystä hyvinvointialueella ja antaa siitä</w:t>
      </w:r>
    </w:p>
    <w:p w14:paraId="35EB3469" w14:textId="720B848C" w:rsidR="001C2AE6" w:rsidRDefault="001C2AE6" w:rsidP="001C2AE6">
      <w:pPr>
        <w:jc w:val="both"/>
        <w:rPr>
          <w:rFonts w:cs="ADLaM Display"/>
          <w:sz w:val="24"/>
          <w:szCs w:val="24"/>
        </w:rPr>
      </w:pPr>
      <w:r w:rsidRPr="001C2AE6">
        <w:rPr>
          <w:rFonts w:cs="ADLaM Display"/>
          <w:sz w:val="24"/>
          <w:szCs w:val="24"/>
        </w:rPr>
        <w:t>selvitys vuosittain hyvinvointialueelle.</w:t>
      </w:r>
    </w:p>
    <w:p w14:paraId="3E86FC95" w14:textId="77777777" w:rsidR="004F1DDB" w:rsidRDefault="004F1DDB" w:rsidP="004F1DDB">
      <w:pPr>
        <w:jc w:val="both"/>
        <w:rPr>
          <w:rFonts w:cs="ADLaM Display"/>
          <w:sz w:val="24"/>
          <w:szCs w:val="24"/>
        </w:rPr>
      </w:pPr>
    </w:p>
    <w:p w14:paraId="2F78B083" w14:textId="2FA3EB4F" w:rsidR="004F1DDB" w:rsidRPr="004F1DDB" w:rsidRDefault="004F1DDB" w:rsidP="004F1DDB">
      <w:pPr>
        <w:jc w:val="both"/>
        <w:rPr>
          <w:rFonts w:cs="ADLaM Display"/>
          <w:sz w:val="24"/>
          <w:szCs w:val="24"/>
        </w:rPr>
      </w:pPr>
      <w:r w:rsidRPr="004F1DDB">
        <w:rPr>
          <w:rFonts w:cs="ADLaM Display"/>
          <w:sz w:val="24"/>
          <w:szCs w:val="24"/>
        </w:rPr>
        <w:t>Kuluttajaneuvonnan yhteystiedot sekä tiedot sitä kautta saatavista palveluista</w:t>
      </w:r>
    </w:p>
    <w:p w14:paraId="44186BE1" w14:textId="77777777" w:rsidR="004F1DDB" w:rsidRPr="004F1DDB" w:rsidRDefault="004F1DDB" w:rsidP="004F1DDB">
      <w:pPr>
        <w:jc w:val="both"/>
        <w:rPr>
          <w:rFonts w:cs="ADLaM Display"/>
          <w:sz w:val="24"/>
          <w:szCs w:val="24"/>
        </w:rPr>
      </w:pPr>
      <w:r w:rsidRPr="004F1DDB">
        <w:rPr>
          <w:rFonts w:cs="ADLaM Display"/>
          <w:sz w:val="24"/>
          <w:szCs w:val="24"/>
        </w:rPr>
        <w:t>Puhelin: 0295053050</w:t>
      </w:r>
    </w:p>
    <w:p w14:paraId="77EF6BDB" w14:textId="77777777" w:rsidR="004F1DDB" w:rsidRPr="004F1DDB" w:rsidRDefault="004F1DDB" w:rsidP="004F1DDB">
      <w:pPr>
        <w:jc w:val="both"/>
        <w:rPr>
          <w:rFonts w:cs="ADLaM Display"/>
          <w:sz w:val="24"/>
          <w:szCs w:val="24"/>
        </w:rPr>
      </w:pPr>
      <w:r w:rsidRPr="004F1DDB">
        <w:rPr>
          <w:rFonts w:cs="ADLaM Display"/>
          <w:sz w:val="24"/>
          <w:szCs w:val="24"/>
        </w:rPr>
        <w:lastRenderedPageBreak/>
        <w:t>Kotisivu: www.kuluttajavirasto.fi</w:t>
      </w:r>
    </w:p>
    <w:p w14:paraId="5C25A6FE" w14:textId="77777777" w:rsidR="00CD1190" w:rsidRDefault="00CD1190" w:rsidP="004F1DDB">
      <w:pPr>
        <w:jc w:val="both"/>
        <w:rPr>
          <w:rFonts w:cs="ADLaM Display"/>
          <w:b/>
          <w:bCs/>
          <w:sz w:val="28"/>
          <w:szCs w:val="28"/>
        </w:rPr>
      </w:pPr>
    </w:p>
    <w:p w14:paraId="0609260B" w14:textId="6BEC1D1C" w:rsidR="004F1DDB" w:rsidRPr="004F1DDB" w:rsidRDefault="004F1DDB" w:rsidP="004F1DDB">
      <w:pPr>
        <w:jc w:val="both"/>
        <w:rPr>
          <w:rFonts w:cs="ADLaM Display"/>
          <w:b/>
          <w:bCs/>
          <w:sz w:val="28"/>
          <w:szCs w:val="28"/>
        </w:rPr>
      </w:pPr>
      <w:r w:rsidRPr="004F1DDB">
        <w:rPr>
          <w:rFonts w:cs="ADLaM Display"/>
          <w:b/>
          <w:bCs/>
          <w:sz w:val="28"/>
          <w:szCs w:val="28"/>
        </w:rPr>
        <w:t>Miten muistutukset, kantelu- ja muut valvontapäätökset käsitellään ja</w:t>
      </w:r>
      <w:r>
        <w:rPr>
          <w:rFonts w:cs="ADLaM Display"/>
          <w:b/>
          <w:bCs/>
          <w:sz w:val="28"/>
          <w:szCs w:val="28"/>
        </w:rPr>
        <w:t xml:space="preserve"> </w:t>
      </w:r>
      <w:r w:rsidRPr="004F1DDB">
        <w:rPr>
          <w:rFonts w:cs="ADLaM Display"/>
          <w:b/>
          <w:bCs/>
          <w:sz w:val="28"/>
          <w:szCs w:val="28"/>
        </w:rPr>
        <w:t>huomioidaan toiminnan kehittämisessä?</w:t>
      </w:r>
    </w:p>
    <w:p w14:paraId="076DB71F" w14:textId="66C54603" w:rsidR="004F1DDB" w:rsidRPr="004F1DDB" w:rsidRDefault="004F1DDB" w:rsidP="004F1DDB">
      <w:pPr>
        <w:jc w:val="both"/>
        <w:rPr>
          <w:rFonts w:cs="ADLaM Display"/>
          <w:sz w:val="24"/>
          <w:szCs w:val="24"/>
        </w:rPr>
      </w:pPr>
      <w:r w:rsidRPr="004F1DDB">
        <w:rPr>
          <w:rFonts w:cs="ADLaM Display"/>
          <w:sz w:val="24"/>
          <w:szCs w:val="24"/>
        </w:rPr>
        <w:t>Asiat käsitellään palaverissa ja niiden pohjalta muutamme ja/tai kehitämme tarvittaessa</w:t>
      </w:r>
      <w:r>
        <w:rPr>
          <w:rFonts w:cs="ADLaM Display"/>
          <w:sz w:val="24"/>
          <w:szCs w:val="24"/>
        </w:rPr>
        <w:t xml:space="preserve"> </w:t>
      </w:r>
      <w:r w:rsidRPr="004F1DDB">
        <w:rPr>
          <w:rFonts w:cs="ADLaM Display"/>
          <w:sz w:val="24"/>
          <w:szCs w:val="24"/>
        </w:rPr>
        <w:t>toimintatapojamme. Muistutuksiin vastataan henkilökohtaisesti, riippuen siitä kehen tai</w:t>
      </w:r>
      <w:r>
        <w:rPr>
          <w:rFonts w:cs="ADLaM Display"/>
          <w:sz w:val="24"/>
          <w:szCs w:val="24"/>
        </w:rPr>
        <w:t xml:space="preserve"> </w:t>
      </w:r>
      <w:r w:rsidRPr="004F1DDB">
        <w:rPr>
          <w:rFonts w:cs="ADLaM Display"/>
          <w:sz w:val="24"/>
          <w:szCs w:val="24"/>
        </w:rPr>
        <w:t>mihin muistutus kohdistuu.</w:t>
      </w:r>
    </w:p>
    <w:p w14:paraId="0C9CE8DD" w14:textId="77777777" w:rsidR="00CD1190" w:rsidRDefault="00CD1190" w:rsidP="004F1DDB">
      <w:pPr>
        <w:jc w:val="both"/>
        <w:rPr>
          <w:rFonts w:cs="ADLaM Display"/>
          <w:b/>
          <w:bCs/>
          <w:sz w:val="28"/>
          <w:szCs w:val="28"/>
        </w:rPr>
      </w:pPr>
    </w:p>
    <w:p w14:paraId="1716D457" w14:textId="2B8446CD" w:rsidR="004F1DDB" w:rsidRPr="004F1DDB" w:rsidRDefault="004F1DDB" w:rsidP="004F1DDB">
      <w:pPr>
        <w:jc w:val="both"/>
        <w:rPr>
          <w:rFonts w:cs="ADLaM Display"/>
          <w:b/>
          <w:bCs/>
          <w:sz w:val="28"/>
          <w:szCs w:val="28"/>
        </w:rPr>
      </w:pPr>
      <w:r w:rsidRPr="004F1DDB">
        <w:rPr>
          <w:rFonts w:cs="ADLaM Display"/>
          <w:b/>
          <w:bCs/>
          <w:sz w:val="28"/>
          <w:szCs w:val="28"/>
        </w:rPr>
        <w:t>Tavoiteaika muistutusten käsittelylle</w:t>
      </w:r>
    </w:p>
    <w:p w14:paraId="61DCCA4C" w14:textId="77777777" w:rsidR="004F1DDB" w:rsidRPr="004F1DDB" w:rsidRDefault="004F1DDB" w:rsidP="004F1DDB">
      <w:pPr>
        <w:jc w:val="both"/>
        <w:rPr>
          <w:rFonts w:cs="ADLaM Display"/>
          <w:sz w:val="24"/>
          <w:szCs w:val="24"/>
        </w:rPr>
      </w:pPr>
      <w:r w:rsidRPr="004F1DDB">
        <w:rPr>
          <w:rFonts w:cs="ADLaM Display"/>
          <w:sz w:val="24"/>
          <w:szCs w:val="24"/>
        </w:rPr>
        <w:t>2 viikkoa</w:t>
      </w:r>
    </w:p>
    <w:p w14:paraId="1DED63E9" w14:textId="77777777" w:rsidR="00CD1190" w:rsidRDefault="00CD1190" w:rsidP="004F1DDB">
      <w:pPr>
        <w:jc w:val="both"/>
        <w:rPr>
          <w:rFonts w:cs="ADLaM Display"/>
          <w:b/>
          <w:bCs/>
          <w:sz w:val="28"/>
          <w:szCs w:val="28"/>
        </w:rPr>
      </w:pPr>
    </w:p>
    <w:p w14:paraId="6E49A464" w14:textId="7A9E1736" w:rsidR="004F1DDB" w:rsidRPr="004F1DDB" w:rsidRDefault="004F1DDB" w:rsidP="004F1DDB">
      <w:pPr>
        <w:jc w:val="both"/>
        <w:rPr>
          <w:rFonts w:cs="ADLaM Display"/>
          <w:b/>
          <w:bCs/>
          <w:sz w:val="28"/>
          <w:szCs w:val="28"/>
        </w:rPr>
      </w:pPr>
      <w:r w:rsidRPr="004F1DDB">
        <w:rPr>
          <w:rFonts w:cs="ADLaM Display"/>
          <w:b/>
          <w:bCs/>
          <w:sz w:val="28"/>
          <w:szCs w:val="28"/>
        </w:rPr>
        <w:t>Omatyöntekijä</w:t>
      </w:r>
    </w:p>
    <w:p w14:paraId="3FF455EC" w14:textId="1A3487EB" w:rsidR="004F1DDB" w:rsidRDefault="004F1DDB" w:rsidP="004F1DDB">
      <w:pPr>
        <w:jc w:val="both"/>
        <w:rPr>
          <w:rFonts w:cs="ADLaM Display"/>
          <w:sz w:val="24"/>
          <w:szCs w:val="24"/>
        </w:rPr>
      </w:pPr>
      <w:r w:rsidRPr="004F1DDB">
        <w:rPr>
          <w:rFonts w:cs="ADLaM Display"/>
          <w:sz w:val="24"/>
          <w:szCs w:val="24"/>
        </w:rPr>
        <w:t>Asiakkaille on nimetty omatyöntekijä.</w:t>
      </w:r>
    </w:p>
    <w:p w14:paraId="1112F2F9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5B159E78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6731649A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6948BC6B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5F75C9A6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746D5BA4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14EE3895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3FDF33C4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398A9A20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76B87FD5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4EC22C3E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426B2A91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32A8F94F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6730798A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0A8E176D" w14:textId="77777777" w:rsidR="00642061" w:rsidRDefault="00642061" w:rsidP="004F1DDB">
      <w:pPr>
        <w:jc w:val="both"/>
        <w:rPr>
          <w:rFonts w:cs="ADLaM Display"/>
          <w:sz w:val="24"/>
          <w:szCs w:val="24"/>
        </w:rPr>
      </w:pPr>
    </w:p>
    <w:p w14:paraId="1AE1C832" w14:textId="77777777" w:rsidR="00642061" w:rsidRPr="00642061" w:rsidRDefault="00642061" w:rsidP="00642061">
      <w:pPr>
        <w:pStyle w:val="Otsikko1"/>
        <w:rPr>
          <w:b/>
          <w:bCs/>
          <w:color w:val="auto"/>
        </w:rPr>
      </w:pPr>
      <w:bookmarkStart w:id="6" w:name="_Toc176101644"/>
      <w:r w:rsidRPr="00642061">
        <w:rPr>
          <w:b/>
          <w:bCs/>
          <w:color w:val="auto"/>
        </w:rPr>
        <w:lastRenderedPageBreak/>
        <w:t>6 PALVELUN SISÄLLÖN OMAVALVONTA</w:t>
      </w:r>
      <w:bookmarkEnd w:id="6"/>
    </w:p>
    <w:p w14:paraId="6F62B250" w14:textId="647884D4" w:rsidR="00642061" w:rsidRPr="00410D61" w:rsidRDefault="00642061" w:rsidP="00642061">
      <w:pPr>
        <w:jc w:val="both"/>
        <w:rPr>
          <w:rFonts w:cs="ADLaM Display"/>
          <w:b/>
          <w:bCs/>
          <w:sz w:val="28"/>
          <w:szCs w:val="28"/>
        </w:rPr>
      </w:pPr>
      <w:r w:rsidRPr="00410D61">
        <w:rPr>
          <w:rFonts w:cs="ADLaM Display"/>
          <w:b/>
          <w:bCs/>
          <w:sz w:val="28"/>
          <w:szCs w:val="28"/>
        </w:rPr>
        <w:t>Hyvinvointia, kuntoutumista ja kasvua tukeva toiminta</w:t>
      </w:r>
      <w:r w:rsidR="00410D61" w:rsidRPr="00410D61">
        <w:rPr>
          <w:rFonts w:cs="ADLaM Display"/>
          <w:b/>
          <w:bCs/>
          <w:sz w:val="28"/>
          <w:szCs w:val="28"/>
        </w:rPr>
        <w:t xml:space="preserve">. </w:t>
      </w:r>
      <w:r w:rsidRPr="00410D61">
        <w:rPr>
          <w:rFonts w:cs="ADLaM Display"/>
          <w:b/>
          <w:bCs/>
          <w:sz w:val="28"/>
          <w:szCs w:val="28"/>
        </w:rPr>
        <w:t>Miten</w:t>
      </w:r>
      <w:r w:rsidR="00410D61">
        <w:rPr>
          <w:rFonts w:cs="ADLaM Display"/>
          <w:b/>
          <w:bCs/>
          <w:sz w:val="28"/>
          <w:szCs w:val="28"/>
        </w:rPr>
        <w:t xml:space="preserve"> </w:t>
      </w:r>
      <w:r w:rsidRPr="00410D61">
        <w:rPr>
          <w:rFonts w:cs="ADLaM Display"/>
          <w:b/>
          <w:bCs/>
          <w:sz w:val="28"/>
          <w:szCs w:val="28"/>
        </w:rPr>
        <w:t>palvelussa edistetään asiakkaiden fyysistä, psyykkistä, kognitiivista ja</w:t>
      </w:r>
      <w:r w:rsidR="00410D61" w:rsidRPr="00410D61">
        <w:rPr>
          <w:rFonts w:cs="ADLaM Display"/>
          <w:b/>
          <w:bCs/>
          <w:sz w:val="28"/>
          <w:szCs w:val="28"/>
        </w:rPr>
        <w:t xml:space="preserve"> </w:t>
      </w:r>
      <w:r w:rsidRPr="00410D61">
        <w:rPr>
          <w:rFonts w:cs="ADLaM Display"/>
          <w:b/>
          <w:bCs/>
          <w:sz w:val="28"/>
          <w:szCs w:val="28"/>
        </w:rPr>
        <w:t>sosiaalista toimintakykyä?</w:t>
      </w:r>
    </w:p>
    <w:p w14:paraId="0E8F58DE" w14:textId="391ED2E7" w:rsidR="00642061" w:rsidRDefault="00642061" w:rsidP="00642061">
      <w:pPr>
        <w:jc w:val="both"/>
        <w:rPr>
          <w:rFonts w:cs="ADLaM Display"/>
          <w:sz w:val="24"/>
          <w:szCs w:val="24"/>
        </w:rPr>
      </w:pPr>
      <w:r w:rsidRPr="00642061">
        <w:rPr>
          <w:rFonts w:cs="ADLaM Display"/>
          <w:sz w:val="24"/>
          <w:szCs w:val="24"/>
        </w:rPr>
        <w:t>Asiakkaan kanssa tehdään henkilökohtainen palvelu tai hoitosuunnitelma.</w:t>
      </w:r>
      <w:r w:rsidR="00410D61">
        <w:rPr>
          <w:rFonts w:cs="ADLaM Display"/>
          <w:sz w:val="24"/>
          <w:szCs w:val="24"/>
        </w:rPr>
        <w:t xml:space="preserve"> </w:t>
      </w:r>
      <w:r w:rsidRPr="00642061">
        <w:rPr>
          <w:rFonts w:cs="ADLaM Display"/>
          <w:sz w:val="24"/>
          <w:szCs w:val="24"/>
        </w:rPr>
        <w:t>Suunnitelmassa käydään läpi ihminen psyko-fyysis- sosiaalisena kokonaisuutena.</w:t>
      </w:r>
      <w:r w:rsidR="00410D61">
        <w:rPr>
          <w:rFonts w:cs="ADLaM Display"/>
          <w:sz w:val="24"/>
          <w:szCs w:val="24"/>
        </w:rPr>
        <w:t xml:space="preserve"> </w:t>
      </w:r>
      <w:r w:rsidRPr="00642061">
        <w:rPr>
          <w:rFonts w:cs="ADLaM Display"/>
          <w:sz w:val="24"/>
          <w:szCs w:val="24"/>
        </w:rPr>
        <w:t>Suunnitelmassa kartoitetaan asiakkaan voimavarat ja tuen tarpeet.</w:t>
      </w:r>
      <w:r w:rsidR="00410D61">
        <w:rPr>
          <w:rFonts w:cs="ADLaM Display"/>
          <w:sz w:val="24"/>
          <w:szCs w:val="24"/>
        </w:rPr>
        <w:t xml:space="preserve"> </w:t>
      </w:r>
      <w:r w:rsidRPr="00642061">
        <w:rPr>
          <w:rFonts w:cs="ADLaM Display"/>
          <w:sz w:val="24"/>
          <w:szCs w:val="24"/>
        </w:rPr>
        <w:t>Liikunta., kulttuuri- harrastus- ulkoilu yms mahdollisuuksia toteutetaan</w:t>
      </w:r>
      <w:r w:rsidR="00410D61">
        <w:rPr>
          <w:rFonts w:cs="ADLaM Display"/>
          <w:sz w:val="24"/>
          <w:szCs w:val="24"/>
        </w:rPr>
        <w:t xml:space="preserve"> </w:t>
      </w:r>
      <w:r w:rsidRPr="00642061">
        <w:rPr>
          <w:rFonts w:cs="ADLaM Display"/>
          <w:sz w:val="24"/>
          <w:szCs w:val="24"/>
        </w:rPr>
        <w:t>seuraavasti:</w:t>
      </w:r>
      <w:r w:rsidR="00410D61">
        <w:rPr>
          <w:rFonts w:cs="ADLaM Display"/>
          <w:sz w:val="24"/>
          <w:szCs w:val="24"/>
        </w:rPr>
        <w:t xml:space="preserve"> </w:t>
      </w:r>
      <w:r w:rsidRPr="00642061">
        <w:rPr>
          <w:rFonts w:cs="ADLaM Display"/>
          <w:sz w:val="24"/>
          <w:szCs w:val="24"/>
        </w:rPr>
        <w:t>Sovitun hoito-/palvelu-/kuntoutussuunnitelman mukaisesti.</w:t>
      </w:r>
    </w:p>
    <w:p w14:paraId="3DA7B111" w14:textId="4E4F1641" w:rsidR="00257CA3" w:rsidRPr="00257CA3" w:rsidRDefault="00257CA3" w:rsidP="00257CA3">
      <w:pPr>
        <w:jc w:val="both"/>
        <w:rPr>
          <w:rFonts w:cs="ADLaM Display"/>
          <w:b/>
          <w:bCs/>
          <w:sz w:val="28"/>
          <w:szCs w:val="28"/>
        </w:rPr>
      </w:pPr>
      <w:r w:rsidRPr="00257CA3">
        <w:rPr>
          <w:rFonts w:cs="ADLaM Display"/>
          <w:b/>
          <w:bCs/>
          <w:sz w:val="28"/>
          <w:szCs w:val="28"/>
        </w:rPr>
        <w:t>Miten asiakkaiden toimintakykyä, hyvinvointia ja kuntouttavaa toimintaa koskevien tavoitteiden toteutumista seurataan?</w:t>
      </w:r>
    </w:p>
    <w:p w14:paraId="7B1B34E9" w14:textId="627F918B" w:rsidR="00257CA3" w:rsidRPr="00257CA3" w:rsidRDefault="00257CA3" w:rsidP="00257CA3">
      <w:pPr>
        <w:jc w:val="both"/>
        <w:rPr>
          <w:rFonts w:cs="ADLaM Display"/>
          <w:sz w:val="24"/>
          <w:szCs w:val="24"/>
        </w:rPr>
      </w:pPr>
      <w:r w:rsidRPr="00257CA3">
        <w:rPr>
          <w:rFonts w:cs="ADLaM Display"/>
          <w:sz w:val="24"/>
          <w:szCs w:val="24"/>
        </w:rPr>
        <w:t>Asiakkaiden toimintaa havainnoidaan päivittäin. Havainnot kirjataan Domacare-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potilastietojärjestelmään. Havainnoista raportoidaan muita työntekijöitä.</w:t>
      </w:r>
    </w:p>
    <w:p w14:paraId="5DC9CA6D" w14:textId="534BAFBB" w:rsidR="00257CA3" w:rsidRPr="00257CA3" w:rsidRDefault="00CD1190" w:rsidP="00257CA3">
      <w:pPr>
        <w:jc w:val="both"/>
        <w:rPr>
          <w:rFonts w:cs="ADLaM Display"/>
          <w:b/>
          <w:bCs/>
          <w:sz w:val="28"/>
          <w:szCs w:val="28"/>
        </w:rPr>
      </w:pPr>
      <w:r>
        <w:rPr>
          <w:rFonts w:cs="ADLaM Display"/>
          <w:b/>
          <w:bCs/>
          <w:sz w:val="28"/>
          <w:szCs w:val="28"/>
        </w:rPr>
        <w:t>R</w:t>
      </w:r>
      <w:r w:rsidR="00257CA3" w:rsidRPr="00257CA3">
        <w:rPr>
          <w:rFonts w:cs="ADLaM Display"/>
          <w:b/>
          <w:bCs/>
          <w:sz w:val="28"/>
          <w:szCs w:val="28"/>
        </w:rPr>
        <w:t>avitsemus</w:t>
      </w:r>
    </w:p>
    <w:p w14:paraId="3AFC51E0" w14:textId="78B063CD" w:rsidR="00257CA3" w:rsidRPr="00257CA3" w:rsidRDefault="00257CA3" w:rsidP="00257CA3">
      <w:pPr>
        <w:jc w:val="both"/>
        <w:rPr>
          <w:rFonts w:cs="ADLaM Display"/>
          <w:b/>
          <w:bCs/>
          <w:sz w:val="28"/>
          <w:szCs w:val="28"/>
        </w:rPr>
      </w:pPr>
      <w:r w:rsidRPr="00257CA3">
        <w:rPr>
          <w:rFonts w:cs="ADLaM Display"/>
          <w:b/>
          <w:bCs/>
          <w:sz w:val="28"/>
          <w:szCs w:val="28"/>
        </w:rPr>
        <w:t>Miten asiakkaiden erityiset ruokavaliot ja rajoitteet otetaan huomioon? Miten asiakkaiden riittävää ravinnon ja nesteen saantia sekä ravitsemuksen tasoa seurataan?</w:t>
      </w:r>
    </w:p>
    <w:p w14:paraId="63305CC9" w14:textId="3CD40A06" w:rsidR="00257CA3" w:rsidRPr="00257CA3" w:rsidRDefault="00257CA3" w:rsidP="00257CA3">
      <w:pPr>
        <w:jc w:val="both"/>
        <w:rPr>
          <w:rFonts w:cs="ADLaM Display"/>
          <w:sz w:val="24"/>
          <w:szCs w:val="24"/>
        </w:rPr>
      </w:pPr>
      <w:r w:rsidRPr="00257CA3">
        <w:rPr>
          <w:rFonts w:cs="ADLaM Display"/>
          <w:sz w:val="24"/>
          <w:szCs w:val="24"/>
        </w:rPr>
        <w:t>Asiakkaan kanssa laaditussa hoito- ja palvelusuunnitelmassa käydään läpi myös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ravitsemukseen liittyvät asiat ja huomioidaan hyvän ravitsemuksen merkitys asiakkaan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kokonaisvaltaiselle hyvinvoinnille. Mikäli kyseessä on esim. ikäihminen, joka vaatii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säännöllistä nesteen saannin tarkkailua, otetaan käyttöön nestelista, jota täytetään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ohjeiden mukaisesti. MNA-ravitsemustiIanarviointitestiä voimme käyttää yli 65-vuotiaiden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virhe- ja aliravitsemusriskin arvioinnissa.</w:t>
      </w:r>
    </w:p>
    <w:p w14:paraId="516470D9" w14:textId="7AC90302" w:rsidR="00257CA3" w:rsidRPr="00257CA3" w:rsidRDefault="00257CA3" w:rsidP="00257CA3">
      <w:pPr>
        <w:jc w:val="both"/>
        <w:rPr>
          <w:rFonts w:cs="ADLaM Display"/>
          <w:b/>
          <w:bCs/>
          <w:sz w:val="28"/>
          <w:szCs w:val="28"/>
        </w:rPr>
      </w:pPr>
      <w:r w:rsidRPr="00257CA3">
        <w:rPr>
          <w:rFonts w:cs="ADLaM Display"/>
          <w:b/>
          <w:bCs/>
          <w:sz w:val="28"/>
          <w:szCs w:val="28"/>
        </w:rPr>
        <w:t>Hygieniakäytännöt</w:t>
      </w:r>
    </w:p>
    <w:p w14:paraId="5CF53457" w14:textId="123C9CE1" w:rsidR="00257CA3" w:rsidRPr="00257CA3" w:rsidRDefault="00257CA3" w:rsidP="00257CA3">
      <w:pPr>
        <w:jc w:val="both"/>
        <w:rPr>
          <w:rFonts w:cs="ADLaM Display"/>
          <w:b/>
          <w:bCs/>
          <w:sz w:val="28"/>
          <w:szCs w:val="28"/>
        </w:rPr>
      </w:pPr>
      <w:r w:rsidRPr="00257CA3">
        <w:rPr>
          <w:rFonts w:cs="ADLaM Display"/>
          <w:b/>
          <w:bCs/>
          <w:sz w:val="28"/>
          <w:szCs w:val="28"/>
        </w:rPr>
        <w:t>Miten yksikössä seurataan yleistä hygieniatasoa ja miten varmistetaan, että asiakkaiden tarpeita vastaavat hygieniakäytännöt toteutuvat annettujen ohjeiden ja asiakkaiden palvelutarpeiden mukaisesti?</w:t>
      </w:r>
    </w:p>
    <w:p w14:paraId="7B55F635" w14:textId="77777777" w:rsidR="00CD1190" w:rsidRDefault="00257CA3" w:rsidP="00257CA3">
      <w:pPr>
        <w:jc w:val="both"/>
        <w:rPr>
          <w:rFonts w:cs="ADLaM Display"/>
          <w:sz w:val="24"/>
          <w:szCs w:val="24"/>
        </w:rPr>
      </w:pPr>
      <w:r w:rsidRPr="00257CA3">
        <w:rPr>
          <w:rFonts w:cs="ADLaM Display"/>
          <w:sz w:val="24"/>
          <w:szCs w:val="24"/>
        </w:rPr>
        <w:t>Työskentely tapahtuu pääsääntöisesti asiakkaiden kodeissa. Työntekijöillä on mukana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käsidesi, hanskat sekä muut tarvittavat suojavälineet kuten essu. Työntekijä ei mene itse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sairaana asiakaskäynnille. Työyksikössä on laadittu erilliset hygieniaohjeet, jossa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käydään läpi toimenpiteet ja menetelmät tarttuvien tautien osalta.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Terveyden- ja sairaanhoito</w:t>
      </w:r>
    </w:p>
    <w:p w14:paraId="31451E0E" w14:textId="1096916E" w:rsidR="00257CA3" w:rsidRPr="00CD1190" w:rsidRDefault="00257CA3" w:rsidP="00257CA3">
      <w:pPr>
        <w:jc w:val="both"/>
        <w:rPr>
          <w:rFonts w:cs="ADLaM Display"/>
          <w:sz w:val="24"/>
          <w:szCs w:val="24"/>
        </w:rPr>
      </w:pPr>
      <w:r w:rsidRPr="00257CA3">
        <w:rPr>
          <w:rFonts w:cs="ADLaM Display"/>
          <w:b/>
          <w:bCs/>
          <w:sz w:val="28"/>
          <w:szCs w:val="28"/>
        </w:rPr>
        <w:lastRenderedPageBreak/>
        <w:t>Miten varmistetaan asiakkaiden suunhoitoa, kiireetöntä sairaanhoitoa ja kiireellistä sairaanhoitoa sekä äkillistä kuolemantapausta koskevien ohjeiden noudattaminen?</w:t>
      </w:r>
    </w:p>
    <w:p w14:paraId="58C5E98F" w14:textId="77777777" w:rsidR="00B11011" w:rsidRDefault="00257CA3" w:rsidP="00B11011">
      <w:pPr>
        <w:jc w:val="both"/>
        <w:rPr>
          <w:rFonts w:cs="ADLaM Display"/>
          <w:sz w:val="24"/>
          <w:szCs w:val="24"/>
        </w:rPr>
      </w:pPr>
      <w:r w:rsidRPr="00257CA3">
        <w:rPr>
          <w:rFonts w:cs="ADLaM Display"/>
          <w:sz w:val="24"/>
          <w:szCs w:val="24"/>
        </w:rPr>
        <w:t>Mikäli asiakkaalla kotikäynnillä ilmenee tarvetta hammashoitoon, kiireettömään tai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kiireelliseen sairaanhoitoon, ohjataan hänet toimimaan asian vaativalla tavalla. Mikäli</w:t>
      </w:r>
      <w:r>
        <w:rPr>
          <w:rFonts w:cs="ADLaM Display"/>
          <w:sz w:val="24"/>
          <w:szCs w:val="24"/>
        </w:rPr>
        <w:t xml:space="preserve"> </w:t>
      </w:r>
      <w:r w:rsidRPr="00257CA3">
        <w:rPr>
          <w:rFonts w:cs="ADLaM Display"/>
          <w:sz w:val="24"/>
          <w:szCs w:val="24"/>
        </w:rPr>
        <w:t>hän ei pysty tai halua itse toimia, voimme hoitaa asian asiakkaan puolesta, esim.</w:t>
      </w:r>
      <w:r w:rsidR="00B11011" w:rsidRPr="00B11011">
        <w:t xml:space="preserve"> </w:t>
      </w:r>
      <w:r w:rsidR="00B11011" w:rsidRPr="00B11011">
        <w:rPr>
          <w:rFonts w:cs="ADLaM Display"/>
          <w:sz w:val="24"/>
          <w:szCs w:val="24"/>
        </w:rPr>
        <w:t xml:space="preserve">varaamalla ajan hammaslääkärille tai lääkärille tai soittamalla 112. </w:t>
      </w:r>
    </w:p>
    <w:p w14:paraId="24742B7B" w14:textId="7CF6BD82" w:rsidR="00B11011" w:rsidRPr="00B11011" w:rsidRDefault="00B11011" w:rsidP="00B11011">
      <w:pPr>
        <w:jc w:val="both"/>
        <w:rPr>
          <w:rFonts w:cs="ADLaM Display"/>
          <w:sz w:val="24"/>
          <w:szCs w:val="24"/>
        </w:rPr>
      </w:pPr>
      <w:r w:rsidRPr="00B11011">
        <w:rPr>
          <w:rFonts w:cs="ADLaM Display"/>
          <w:sz w:val="24"/>
          <w:szCs w:val="24"/>
        </w:rPr>
        <w:t>Kuolemantapauksen</w:t>
      </w:r>
      <w:r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sattuessa soitetaan 112 ja toimitaan sieltä saatujen ohjeiden mukaisesti. Lisäksi</w:t>
      </w:r>
      <w:r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ilmoitetaan omaisille.</w:t>
      </w:r>
    </w:p>
    <w:p w14:paraId="17B4D970" w14:textId="77777777" w:rsidR="00B11011" w:rsidRPr="00B11011" w:rsidRDefault="00B11011" w:rsidP="00B11011">
      <w:pPr>
        <w:jc w:val="both"/>
        <w:rPr>
          <w:rFonts w:cs="ADLaM Display"/>
          <w:b/>
          <w:bCs/>
          <w:sz w:val="28"/>
          <w:szCs w:val="28"/>
        </w:rPr>
      </w:pPr>
      <w:r w:rsidRPr="00B11011">
        <w:rPr>
          <w:rFonts w:cs="ADLaM Display"/>
          <w:b/>
          <w:bCs/>
          <w:sz w:val="28"/>
          <w:szCs w:val="28"/>
        </w:rPr>
        <w:t>Miten pitkäaikaissairaiden asiakkaiden terveyttä edistetään ja seurataan?</w:t>
      </w:r>
    </w:p>
    <w:p w14:paraId="61107FA3" w14:textId="317D89E1" w:rsidR="00B11011" w:rsidRPr="00B11011" w:rsidRDefault="00B11011" w:rsidP="00B11011">
      <w:pPr>
        <w:jc w:val="both"/>
        <w:rPr>
          <w:rFonts w:cs="ADLaM Display"/>
          <w:sz w:val="24"/>
          <w:szCs w:val="24"/>
        </w:rPr>
      </w:pPr>
      <w:r w:rsidRPr="00B11011">
        <w:rPr>
          <w:rFonts w:cs="ADLaM Display"/>
          <w:sz w:val="24"/>
          <w:szCs w:val="24"/>
        </w:rPr>
        <w:t>Sovituilla kotikäynneillä hoitaja on vastuussa kartoittamaan asiakkaan yleistilan ja tekemään</w:t>
      </w:r>
      <w:r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sovitut terveysmittaukset ja toiminnot, jotka palvelu- ja suunnitelma vaatii.</w:t>
      </w:r>
    </w:p>
    <w:p w14:paraId="50FD8B19" w14:textId="77777777" w:rsidR="00B11011" w:rsidRPr="00B11011" w:rsidRDefault="00B11011" w:rsidP="00B11011">
      <w:pPr>
        <w:jc w:val="both"/>
        <w:rPr>
          <w:rFonts w:cs="ADLaM Display"/>
          <w:b/>
          <w:bCs/>
          <w:sz w:val="28"/>
          <w:szCs w:val="28"/>
        </w:rPr>
      </w:pPr>
      <w:r w:rsidRPr="00B11011">
        <w:rPr>
          <w:rFonts w:cs="ADLaM Display"/>
          <w:b/>
          <w:bCs/>
          <w:sz w:val="28"/>
          <w:szCs w:val="28"/>
        </w:rPr>
        <w:t>Kuka yksikössä vastaa asiakkaiden terveyden- ja sairaanhoidosta?</w:t>
      </w:r>
    </w:p>
    <w:p w14:paraId="61D791A6" w14:textId="0210B36C" w:rsidR="00B11011" w:rsidRPr="00B11011" w:rsidRDefault="00B11011" w:rsidP="00B11011">
      <w:pPr>
        <w:jc w:val="both"/>
        <w:rPr>
          <w:rFonts w:cs="ADLaM Display"/>
          <w:sz w:val="24"/>
          <w:szCs w:val="24"/>
        </w:rPr>
      </w:pPr>
      <w:r w:rsidRPr="00B11011">
        <w:rPr>
          <w:rFonts w:cs="ADLaM Display"/>
          <w:sz w:val="24"/>
          <w:szCs w:val="24"/>
        </w:rPr>
        <w:t>Asiakkaan terveyden- ja sairaanhoidosta vastaa työhön koulutettu työvuorossa oleva hoitaja</w:t>
      </w:r>
      <w:r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sekä vastaava sairaanhoitaja.</w:t>
      </w:r>
    </w:p>
    <w:p w14:paraId="25FB674C" w14:textId="04734E26" w:rsidR="00B11011" w:rsidRPr="00B11011" w:rsidRDefault="00B11011" w:rsidP="00B11011">
      <w:pPr>
        <w:jc w:val="both"/>
        <w:rPr>
          <w:rFonts w:cs="ADLaM Display"/>
          <w:b/>
          <w:bCs/>
          <w:sz w:val="28"/>
          <w:szCs w:val="28"/>
        </w:rPr>
      </w:pPr>
      <w:r w:rsidRPr="00B11011">
        <w:rPr>
          <w:rFonts w:cs="ADLaM Display"/>
          <w:b/>
          <w:bCs/>
          <w:sz w:val="28"/>
          <w:szCs w:val="28"/>
        </w:rPr>
        <w:t>Lääkehoito</w:t>
      </w:r>
    </w:p>
    <w:p w14:paraId="38B687DB" w14:textId="77777777" w:rsidR="00B11011" w:rsidRPr="00B11011" w:rsidRDefault="00B11011" w:rsidP="00B11011">
      <w:pPr>
        <w:jc w:val="both"/>
        <w:rPr>
          <w:rFonts w:cs="ADLaM Display"/>
          <w:b/>
          <w:bCs/>
          <w:sz w:val="28"/>
          <w:szCs w:val="28"/>
        </w:rPr>
      </w:pPr>
      <w:r w:rsidRPr="00B11011">
        <w:rPr>
          <w:rFonts w:cs="ADLaM Display"/>
          <w:b/>
          <w:bCs/>
          <w:sz w:val="28"/>
          <w:szCs w:val="28"/>
        </w:rPr>
        <w:t>Miten lääkehoitosuunnitelmaa seurataan ja päivitetään?</w:t>
      </w:r>
    </w:p>
    <w:p w14:paraId="457515A5" w14:textId="649200E5" w:rsidR="00B11011" w:rsidRPr="00B11011" w:rsidRDefault="00B11011" w:rsidP="00B11011">
      <w:pPr>
        <w:jc w:val="both"/>
        <w:rPr>
          <w:rFonts w:cs="ADLaM Display"/>
          <w:sz w:val="24"/>
          <w:szCs w:val="24"/>
        </w:rPr>
      </w:pPr>
      <w:r w:rsidRPr="00B11011">
        <w:rPr>
          <w:rFonts w:cs="ADLaM Display"/>
          <w:sz w:val="24"/>
          <w:szCs w:val="24"/>
        </w:rPr>
        <w:t>Lääkehoitosuunnitelmaa toteutetaan/seurataan päivittäisissä toiminnoissa ja</w:t>
      </w:r>
      <w:r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suunnitelma päivitetään tarpeen mukaan ja vähintään kerran vuodessa, jolloin se käydään</w:t>
      </w:r>
      <w:r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myös henkilökunnan kanssa läpi. Lääkehoitosuunnitelma on laadittu 25.9.2023.</w:t>
      </w:r>
    </w:p>
    <w:p w14:paraId="37CC2412" w14:textId="77777777" w:rsidR="00B11011" w:rsidRPr="00B11011" w:rsidRDefault="00B11011" w:rsidP="00B11011">
      <w:pPr>
        <w:jc w:val="both"/>
        <w:rPr>
          <w:rFonts w:cs="ADLaM Display"/>
          <w:b/>
          <w:bCs/>
          <w:sz w:val="28"/>
          <w:szCs w:val="28"/>
        </w:rPr>
      </w:pPr>
      <w:r w:rsidRPr="00B11011">
        <w:rPr>
          <w:rFonts w:cs="ADLaM Display"/>
          <w:b/>
          <w:bCs/>
          <w:sz w:val="28"/>
          <w:szCs w:val="28"/>
        </w:rPr>
        <w:t>Kuka vastaa yksikön lääkehoidon kokonaisuudesta?</w:t>
      </w:r>
    </w:p>
    <w:p w14:paraId="4E2C42B1" w14:textId="0B1ED312" w:rsidR="00B11011" w:rsidRPr="00B11011" w:rsidRDefault="00B11011" w:rsidP="00B11011">
      <w:pPr>
        <w:jc w:val="both"/>
        <w:rPr>
          <w:rFonts w:cs="ADLaM Display"/>
          <w:sz w:val="24"/>
          <w:szCs w:val="24"/>
        </w:rPr>
      </w:pPr>
      <w:r w:rsidRPr="00B11011">
        <w:rPr>
          <w:rFonts w:cs="ADLaM Display"/>
          <w:sz w:val="24"/>
          <w:szCs w:val="24"/>
        </w:rPr>
        <w:t>Kotihoito Hehku Oy:n lääkehoitosuunnitelma perustuu STM:n Turvallinen lääkehoito</w:t>
      </w:r>
      <w:r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oppaaseen (2021). Kotihoito Hehkun vastaava lääkäri Juha Airaksinen LHARVIOT OY</w:t>
      </w:r>
      <w:r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vastaa yksikön lääkehoidon kokonaisuudesta ja vahvistaa allekirjoituksellaan yksikön</w:t>
      </w:r>
      <w:r w:rsidR="009A12E7"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lääkehoitosuunnitelman.</w:t>
      </w:r>
    </w:p>
    <w:p w14:paraId="13076A07" w14:textId="74C78E3C" w:rsidR="00B11011" w:rsidRPr="009A12E7" w:rsidRDefault="00B11011" w:rsidP="00B11011">
      <w:pPr>
        <w:jc w:val="both"/>
        <w:rPr>
          <w:rFonts w:cs="ADLaM Display"/>
          <w:b/>
          <w:bCs/>
          <w:sz w:val="28"/>
          <w:szCs w:val="28"/>
        </w:rPr>
      </w:pPr>
      <w:r w:rsidRPr="009A12E7">
        <w:rPr>
          <w:rFonts w:cs="ADLaM Display"/>
          <w:b/>
          <w:bCs/>
          <w:sz w:val="28"/>
          <w:szCs w:val="28"/>
        </w:rPr>
        <w:t>Monialainen yhteistyö</w:t>
      </w:r>
    </w:p>
    <w:p w14:paraId="2A9C894B" w14:textId="61C1C1C5" w:rsidR="00B11011" w:rsidRPr="009A12E7" w:rsidRDefault="00B11011" w:rsidP="00B11011">
      <w:pPr>
        <w:jc w:val="both"/>
        <w:rPr>
          <w:rFonts w:cs="ADLaM Display"/>
          <w:b/>
          <w:bCs/>
          <w:sz w:val="28"/>
          <w:szCs w:val="28"/>
        </w:rPr>
      </w:pPr>
      <w:r w:rsidRPr="009A12E7">
        <w:rPr>
          <w:rFonts w:cs="ADLaM Display"/>
          <w:b/>
          <w:bCs/>
          <w:sz w:val="28"/>
          <w:szCs w:val="28"/>
        </w:rPr>
        <w:t>Miten yhteistyö ja tiedonkulku asiakkaan palvelukokonaisuuteen kuuluvien</w:t>
      </w:r>
      <w:r w:rsidR="009A12E7" w:rsidRPr="009A12E7">
        <w:rPr>
          <w:rFonts w:cs="ADLaM Display"/>
          <w:b/>
          <w:bCs/>
          <w:sz w:val="28"/>
          <w:szCs w:val="28"/>
        </w:rPr>
        <w:t xml:space="preserve"> </w:t>
      </w:r>
      <w:r w:rsidRPr="009A12E7">
        <w:rPr>
          <w:rFonts w:cs="ADLaM Display"/>
          <w:b/>
          <w:bCs/>
          <w:sz w:val="28"/>
          <w:szCs w:val="28"/>
        </w:rPr>
        <w:t>muiden sosiaali- ja terveydenhuollon palvelunantajien ja eri hallinnonalojen</w:t>
      </w:r>
      <w:r w:rsidR="009A12E7" w:rsidRPr="009A12E7">
        <w:rPr>
          <w:rFonts w:cs="ADLaM Display"/>
          <w:b/>
          <w:bCs/>
          <w:sz w:val="28"/>
          <w:szCs w:val="28"/>
        </w:rPr>
        <w:t xml:space="preserve"> </w:t>
      </w:r>
      <w:r w:rsidRPr="009A12E7">
        <w:rPr>
          <w:rFonts w:cs="ADLaM Display"/>
          <w:b/>
          <w:bCs/>
          <w:sz w:val="28"/>
          <w:szCs w:val="28"/>
        </w:rPr>
        <w:t>kanssa on järjestetty?</w:t>
      </w:r>
    </w:p>
    <w:p w14:paraId="524ED58A" w14:textId="2401A89A" w:rsidR="00CD1190" w:rsidRDefault="00B11011" w:rsidP="00B11011">
      <w:pPr>
        <w:jc w:val="both"/>
        <w:rPr>
          <w:rFonts w:cs="ADLaM Display"/>
          <w:sz w:val="24"/>
          <w:szCs w:val="24"/>
        </w:rPr>
      </w:pPr>
      <w:r w:rsidRPr="00B11011">
        <w:rPr>
          <w:rFonts w:cs="ADLaM Display"/>
          <w:sz w:val="24"/>
          <w:szCs w:val="24"/>
        </w:rPr>
        <w:t>Pyritään asiakkaan luvalla, tiiviiseen yhteistyöhön kaikkien asiakkaan</w:t>
      </w:r>
      <w:r w:rsidR="009A12E7"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palvelukokonaisuuteen kuuluvien tahojen kanssa verkostopalavereilla, puhelimitse ja</w:t>
      </w:r>
      <w:r w:rsidR="009A12E7">
        <w:rPr>
          <w:rFonts w:cs="ADLaM Display"/>
          <w:sz w:val="24"/>
          <w:szCs w:val="24"/>
        </w:rPr>
        <w:t xml:space="preserve"> </w:t>
      </w:r>
      <w:r w:rsidRPr="00B11011">
        <w:rPr>
          <w:rFonts w:cs="ADLaM Display"/>
          <w:sz w:val="24"/>
          <w:szCs w:val="24"/>
        </w:rPr>
        <w:t>hoitoneuvotteluissa.</w:t>
      </w:r>
    </w:p>
    <w:p w14:paraId="02968C90" w14:textId="77777777" w:rsidR="00414346" w:rsidRPr="00970A1C" w:rsidRDefault="00B6356C" w:rsidP="00620F7E">
      <w:pPr>
        <w:spacing w:after="0" w:line="240" w:lineRule="auto"/>
        <w:rPr>
          <w:rFonts w:eastAsia="Times New Roman" w:cs="Times New Roman"/>
          <w:kern w:val="0"/>
          <w:sz w:val="40"/>
          <w:szCs w:val="40"/>
          <w:lang w:eastAsia="fi-FI"/>
          <w14:ligatures w14:val="none"/>
        </w:rPr>
      </w:pPr>
      <w:bookmarkStart w:id="7" w:name="_Toc176101645"/>
      <w:r w:rsidRPr="00B6356C">
        <w:rPr>
          <w:rStyle w:val="Otsikko1Char"/>
          <w:rFonts w:asciiTheme="minorHAnsi" w:hAnsiTheme="minorHAnsi"/>
          <w:b/>
          <w:bCs/>
          <w:color w:val="auto"/>
          <w:lang w:eastAsia="fi-FI"/>
        </w:rPr>
        <w:lastRenderedPageBreak/>
        <w:t>7 ASIAKASTURVALLISUUS</w:t>
      </w:r>
      <w:bookmarkEnd w:id="7"/>
    </w:p>
    <w:p w14:paraId="5C569968" w14:textId="77777777" w:rsidR="00A5281B" w:rsidRDefault="00B6356C" w:rsidP="00620F7E">
      <w:pPr>
        <w:spacing w:after="0" w:line="240" w:lineRule="auto"/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</w:pP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Yhteistyö turvallisuudesta vastaavien viranomaisten ja toimijoiden kanssa</w:t>
      </w:r>
      <w:r w:rsidRPr="00B6356C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br/>
      </w:r>
      <w:r w:rsidR="00620F7E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</w:p>
    <w:p w14:paraId="37A75E49" w14:textId="77777777" w:rsidR="00E61877" w:rsidRDefault="00B6356C" w:rsidP="00A5281B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Sosiaalihuollon omavalvonta koskee asiakasturvallisuuden osalta sosiaalihuollon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lainsäädännöstä tulevia velvoitteita. Palo- ja pelastusturvallisuudesta sekä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asumisterveyden turvallisuudesta vastaavat eri viranomaiset kunkin alan oman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lainsäädännön perusteella. Asiakasturvallisuuden edistäminen edellyttää kuitenkin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yhteistyötä kaikkien turvallisuudesta vastaavien viranomaisten ja toimijoiden kanssa. </w:t>
      </w:r>
    </w:p>
    <w:p w14:paraId="5EB234CB" w14:textId="77777777" w:rsidR="00E61877" w:rsidRDefault="00E61877" w:rsidP="00A5281B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</w:p>
    <w:p w14:paraId="6ADCF960" w14:textId="77777777" w:rsidR="004B7729" w:rsidRDefault="00B6356C" w:rsidP="00A5281B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Palo-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ja pelastusviranomaiset asettavat omat velvoitteensa edellyttämällä mm.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poistumisturvallisuussuunnitelman. Palveluntuottajilla on myös ilmoitusvelvollisuus palo-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ja muista onnettomuusriskeistä pelastusviranomaisille. Asiakasturvallisuutta varmistaa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omalta osaltaan myös holhoustoimilain mukainen ilmoitusvelvollisuus maistraatille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edunvalvonnan tarpeessa olevasta henkilöstä sekä vanhuspalvelulain mukainen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velvollisuus ilmoittaa iäkkäästä henkilöstä, joka on ilmeisen kykenemätön</w:t>
      </w:r>
      <w:r w:rsidR="00A5281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huolehtimaan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itsestään. Järjestöissä kehitetään valmiuksia myös iäkkäiden</w:t>
      </w:r>
      <w:r w:rsidR="00A5281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henkilöiden kaltoinkohtelun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kohtaamiseen ja ehkäisemiseen.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567C6F6C" w14:textId="77777777" w:rsidR="004B7729" w:rsidRDefault="004B7729" w:rsidP="00A5281B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CC5ABD7" w14:textId="3A57D468" w:rsidR="00A5281B" w:rsidRDefault="00B6356C" w:rsidP="00A5281B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Osana</w:t>
      </w:r>
      <w:r w:rsidR="00A5281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asiakasturvallisuuden varmistamista on ilmoituksenvaraista toimintaa harjoittavan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toimintayksikön tehtävä terveydensuojelulain 13 5:ssä säädetty ilmoitus kunnan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terveydensuojeluviranomaiselle.</w:t>
      </w:r>
      <w:r w:rsidR="00A5281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Terveydensuojelulain mukainen omavalvonta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</w:p>
    <w:p w14:paraId="3FABB0E8" w14:textId="77777777" w:rsidR="00A5281B" w:rsidRDefault="00B6356C" w:rsidP="00620F7E">
      <w:pPr>
        <w:spacing w:after="0" w:line="240" w:lineRule="auto"/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</w:pP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Miten tehdään yhteistyötä muiden asiakasturvallisuudesta</w:t>
      </w:r>
      <w:r w:rsidR="00A5281B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vastaavien</w:t>
      </w:r>
      <w:r w:rsidR="00A5281B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viranomaiset ja toimijoiden kanssa?</w:t>
      </w:r>
    </w:p>
    <w:p w14:paraId="18C72755" w14:textId="5B2A6C65" w:rsidR="00B6356C" w:rsidRPr="00B6356C" w:rsidRDefault="00B6356C" w:rsidP="004B7729">
      <w:pPr>
        <w:spacing w:after="0" w:line="240" w:lineRule="auto"/>
        <w:jc w:val="both"/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</w:pP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Teemme työtä asiakkaiden kodeissa. Sovituilla käynneillä teemme havaintoja myös</w:t>
      </w:r>
      <w:r w:rsidR="004B772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asiakasturvallisuuteen liittyen. Jokainen henkilöstön jäsen ohjeistetaan toimimaan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hätätilanteessa ja ilmoittamaan läheltä piti- tilanteista. Mikäli huomioimme</w:t>
      </w:r>
      <w:r w:rsidR="004B7729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asiakkaan</w:t>
      </w:r>
      <w:r w:rsidR="004B772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turvallisuuden vaarantuneen (esim. paloturvallisuus) ilmoitamme asiakkaan</w:t>
      </w:r>
      <w:r w:rsidR="004B772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suostumuksella asiasta, esimerkiksi omaiselle tai muulle Iäheiselle. Mikäli ei ole omaisia</w:t>
      </w:r>
      <w:r w:rsidR="004B772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ja asiakas on kykenemätön huolehtimaan itsestään, on asiakasturvallisuutta ja</w:t>
      </w:r>
      <w:r w:rsidR="004B772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vanhuspalvelulain mukainen velvollisuus ilmoittaa iäkkäästä henkilöstä eteenpäin.</w:t>
      </w:r>
    </w:p>
    <w:p w14:paraId="151D9253" w14:textId="77777777" w:rsidR="004B7729" w:rsidRDefault="004B7729" w:rsidP="00620F7E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</w:p>
    <w:p w14:paraId="6E97B6DC" w14:textId="77777777" w:rsidR="00E5395E" w:rsidRDefault="00B6356C" w:rsidP="00620F7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Arial"/>
          <w:b/>
          <w:bCs/>
          <w:kern w:val="0"/>
          <w:sz w:val="24"/>
          <w:szCs w:val="24"/>
          <w:lang w:eastAsia="fi-FI"/>
          <w14:ligatures w14:val="none"/>
        </w:rPr>
        <w:t>Henkilöstö</w:t>
      </w:r>
    </w:p>
    <w:p w14:paraId="6DD71DF5" w14:textId="77777777" w:rsidR="00E5395E" w:rsidRDefault="00B6356C" w:rsidP="00620F7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b/>
          <w:bCs/>
          <w:kern w:val="0"/>
          <w:sz w:val="24"/>
          <w:szCs w:val="24"/>
          <w:lang w:eastAsia="fi-FI"/>
          <w14:ligatures w14:val="none"/>
        </w:rPr>
        <w:t>Hoito- ja hoivahenkilöstön määrä, rakenne ja riittävyys sekä sijaisten käytön</w:t>
      </w:r>
      <w:r w:rsidRPr="00B6356C">
        <w:rPr>
          <w:rFonts w:eastAsia="Times New Roman" w:cs="Times New Roman"/>
          <w:b/>
          <w:bCs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b/>
          <w:bCs/>
          <w:kern w:val="0"/>
          <w:sz w:val="24"/>
          <w:szCs w:val="24"/>
          <w:lang w:eastAsia="fi-FI"/>
          <w14:ligatures w14:val="none"/>
        </w:rPr>
        <w:t>periaatteet</w:t>
      </w:r>
    </w:p>
    <w:p w14:paraId="4B78E340" w14:textId="705E5E44" w:rsidR="00340571" w:rsidRDefault="00B6356C" w:rsidP="00620F7E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Kotihoito Hehku Oy henkilöstö: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Yksi Terveyden- ja sairaanhoitaja (AMK)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Yksi Lähihoitaja, sosiaali- ja terveysalan perustutkinto Vanhustyön osaamisala sekä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jalkojenhoidon osaamisala</w:t>
      </w:r>
    </w:p>
    <w:p w14:paraId="1E6ADEB2" w14:textId="248EE00A" w:rsidR="00437587" w:rsidRDefault="00E43C79" w:rsidP="00620F7E">
      <w:pPr>
        <w:spacing w:after="0" w:line="240" w:lineRule="auto"/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lastRenderedPageBreak/>
        <w:t>S</w:t>
      </w:r>
      <w:r w:rsidR="00DE1012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ijaiset, jotka ovat lähihoitajia </w:t>
      </w:r>
      <w:r w:rsidR="007602FA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(</w:t>
      </w:r>
      <w:r w:rsidR="004642D4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4</w:t>
      </w:r>
      <w:r w:rsidR="007602FA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kpl)</w:t>
      </w:r>
      <w:r w:rsidR="004642D4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ja sairaanhoitaja (1kpl)</w:t>
      </w:r>
      <w:r w:rsidR="00DE1012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.</w:t>
      </w:r>
      <w:r w:rsidR="00B6356C"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</w:p>
    <w:p w14:paraId="68C64185" w14:textId="126A988C" w:rsidR="00E5395E" w:rsidRDefault="00B6356C" w:rsidP="00620F7E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Miten seurataan toimintayksikön henkilöstön riittävyyttä suhteessa asiakkaiden</w:t>
      </w:r>
      <w:r w:rsidR="00E5395E" w:rsidRPr="007B51CB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palvelujen tarpeisiin? Miten henkilöstövoimavarojen riittävyys varmistetaan?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</w:p>
    <w:p w14:paraId="2009C8FC" w14:textId="77777777" w:rsidR="007B51CB" w:rsidRDefault="00B6356C" w:rsidP="00620F7E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Tarvittaessa palkataan lisää henkilökuntaa yrityksen asiakasmäärien kasvaessa, esim.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sairaanhoitajia, lähihoitajia, sosionomeja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</w:p>
    <w:p w14:paraId="0B6A0DB0" w14:textId="77777777" w:rsidR="007B51CB" w:rsidRDefault="00B6356C" w:rsidP="007B51CB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Mitkä ovat sijaisten käytön periaatteet?</w:t>
      </w: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</w:p>
    <w:p w14:paraId="56023BBB" w14:textId="732FCA1F" w:rsidR="007B51CB" w:rsidRDefault="00B6356C" w:rsidP="007B51CB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Sijaisia käytetään, mikäli vakituista henkilökuntaa ei ole työvuoroissa riittävästi. Lisäksi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sijaisia käytetään vakituisen henkilökunnan lomien aikana. Yli kolme</w:t>
      </w:r>
      <w:r w:rsidR="007B51C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kuukautta kestävissä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sijaisuuksissa rekrytoidaan sijainen pidempään työsuhteeseen.</w:t>
      </w:r>
      <w:r w:rsidR="007B51C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Lyhyet ja äkilliset alle 24h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sijaisuudet pyritään hoitamaan henkilöstöjärjestelyin siten, että laatu ja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asiakasturvallisuus säilyvät.</w:t>
      </w:r>
    </w:p>
    <w:p w14:paraId="4C9FF9BA" w14:textId="77777777" w:rsidR="007B51CB" w:rsidRDefault="00B6356C" w:rsidP="007B51CB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Miten varmistetaan vastuuhenkilöiden/lähiesihenkilöiden tehtävien organisointi</w:t>
      </w:r>
      <w:r w:rsidR="007B51CB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siten, että lähiesihenkilöiden työhön jää riittävästi aikaa?</w:t>
      </w:r>
      <w:r w:rsidRPr="00B6356C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br/>
      </w:r>
    </w:p>
    <w:p w14:paraId="206F3F25" w14:textId="6AB56992" w:rsidR="007B51CB" w:rsidRDefault="00B6356C" w:rsidP="007B51CB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Hyvällä työvuorosuunnittelulla.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435B1DF4" w14:textId="77777777" w:rsidR="007B51CB" w:rsidRDefault="007B51CB" w:rsidP="007B51CB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9F59C0D" w14:textId="77777777" w:rsidR="007B51CB" w:rsidRPr="007B51CB" w:rsidRDefault="00B6356C" w:rsidP="00970A1C">
      <w:pPr>
        <w:spacing w:after="0" w:line="240" w:lineRule="auto"/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</w:pP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Henkilöstön rekrytoinnin periaatteet</w:t>
      </w:r>
      <w:r w:rsidR="007B51CB" w:rsidRPr="007B51CB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Mitkä ovat yksikön henkilökunnan rekrytointia koskevat periaatteet?</w:t>
      </w:r>
      <w:r w:rsidRPr="00B6356C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br/>
      </w:r>
    </w:p>
    <w:p w14:paraId="35B7AC88" w14:textId="3F20C079" w:rsidR="007B51CB" w:rsidRDefault="00B6356C" w:rsidP="007B51CB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Henkilöstön rekrytointia ohjaavat työlainsäädäntö ja työehtosopimukset, joissa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määritellään sekä työntekijöiden että työnantajien oikeudet ja velvollisuudet.</w:t>
      </w:r>
      <w:r w:rsidR="007B51C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Tehtävään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vaadittava koulutus ja pätevyys varmistetaan sosiaali- ja terveydenhuollon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ammattihenkilörekisteristä sekä opinto- ja tutkintotodistuksista. Kotihoito Hehku</w:t>
      </w:r>
      <w:r w:rsidR="007B51C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B6356C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Oy:n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hallinnossa työskentelevät henkilöt tapaavat ja haastattelevat rekrytoitavat</w:t>
      </w:r>
      <w:r w:rsidR="007B51C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henkilöt.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Soveltuvuudessa otetaan huomioon koulutus ja aikaisempi työkokemus.</w:t>
      </w:r>
      <w:r w:rsidR="007B51C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Tarvittaessa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ollaan yhteydessä edelliseen työpaikkaan.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Työntekijöiltä, jotka</w:t>
      </w:r>
      <w:r w:rsidR="007B51C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työskentelevät alaikäisten ja ikäihmisten kanssa näyttävät työsuhteen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alussa alle 6kk</w:t>
      </w:r>
      <w:r w:rsidR="007B51C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vanhan rikosrekisteriotteen. Lisäksi asiakkaihin ollaan hallinnon puolesta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satunnaisesti yhteydessä tarkistusluontoisesti.</w:t>
      </w:r>
      <w:r w:rsidRPr="00620F7E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</w:p>
    <w:p w14:paraId="4FFBB56B" w14:textId="77777777" w:rsidR="007B51CB" w:rsidRDefault="00B6356C" w:rsidP="007B51CB">
      <w:pPr>
        <w:spacing w:after="0" w:line="240" w:lineRule="auto"/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</w:pPr>
      <w:r w:rsidRPr="007B51CB">
        <w:rPr>
          <w:rFonts w:eastAsia="Times New Roman" w:cs="Arial"/>
          <w:b/>
          <w:bCs/>
          <w:kern w:val="0"/>
          <w:sz w:val="28"/>
          <w:szCs w:val="28"/>
          <w:lang w:eastAsia="fi-FI"/>
          <w14:ligatures w14:val="none"/>
        </w:rPr>
        <w:t>Kuvaus henkilöstön perehdyttämisestä ja täydennyskoulutuksesta</w:t>
      </w:r>
    </w:p>
    <w:p w14:paraId="2CA85F80" w14:textId="77777777" w:rsidR="007B51CB" w:rsidRDefault="00B6356C" w:rsidP="00391E47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620F7E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Henkilöstön perehdytyssuunnitelmaan sisällytetään perehdyttämislomake jokaiselle</w:t>
      </w:r>
      <w:r w:rsidRPr="00620F7E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työntekijälle, joka palkataan yritykseen työntekijäksi. Perehdytys kestää 2-4 päivään,</w:t>
      </w:r>
      <w:r w:rsidR="007B51C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jonka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tavoitteena on, että työntekijä tunnistaa Kotihoito Hehkun arvot ja</w:t>
      </w:r>
      <w:r w:rsidR="007B51CB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toimintatavat, asiakkaat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ja työyhteisön. Perehdytyksen keskeisenä tarkoituksena on opastaa uusi työntekijä omiin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tehtäviinsä, työpaikan toimintaan, työvälineisiin ja työturvallisuuteen. Tietosuoja asioihin</w:t>
      </w:r>
      <w:r w:rsidR="007B51CB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perehdytyksen pitää tietosuojavastaava.</w:t>
      </w:r>
    </w:p>
    <w:p w14:paraId="6CB77E6E" w14:textId="77777777" w:rsidR="00391E47" w:rsidRDefault="00B6356C" w:rsidP="00391E47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620F7E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lastRenderedPageBreak/>
        <w:br/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Työntekijä osaa perehdytyksen jälkeen toimia yhteisesti sovituilla toimintamalleilla.</w:t>
      </w:r>
      <w:r w:rsidR="00E57AC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Perehdytyksessä käydään läpi yrityksen käytössä oleva potilas- ja</w:t>
      </w:r>
      <w:r w:rsidR="00E57AC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toiminnanohjausjärjestelmä sekä lääkehoitoja omavalvontasuunnitelma. Molemmat</w:t>
      </w:r>
      <w:r w:rsidR="00E57AC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suunnitelmat päivitetään säännöllisesti ja pidetään ajan tasalla. Perehdytyksessä</w:t>
      </w:r>
      <w:r w:rsidR="00E57AC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työntekijät suorittavat myös lääkenäytöt ja työntekijöiden osaaminen varmistetaan</w:t>
      </w:r>
      <w:r w:rsidRPr="00620F7E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säännöllisesti. Mikäli työntekijällä ei ole voimassa olevaa lääkelupaa, yritys huolehtii</w:t>
      </w:r>
      <w:r w:rsidR="00E57AC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lääkeluvan järjestämisestä ennen työn aloittamista.</w:t>
      </w:r>
      <w:r w:rsidR="00E57AC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Yrityksen työntekijän perehdytyksestä vastaa yrityksen johtajat Kirsi Peltola, Kati Fazekas j</w:t>
      </w:r>
      <w:r w:rsidR="00391E47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a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Maarit Parkkari, jotka vastaavat perehdyttämisen ja opastuksen suunnittelusta,</w:t>
      </w:r>
      <w:r w:rsidR="00391E47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toteuttamisesta ja valvonnasta. Tarvittaessa he voivat jakaa perehdyttämiseen ja</w:t>
      </w:r>
      <w:r w:rsidR="00391E47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opastukseen liittyviä tehtäviä muille työntekijöille kokonaisvastuun aina säilyessä</w:t>
      </w:r>
      <w:r w:rsidR="00391E47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johdolla</w:t>
      </w:r>
      <w:r w:rsidR="00391E47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391E47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j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a esihenkilöillä.</w:t>
      </w:r>
    </w:p>
    <w:p w14:paraId="02A381F5" w14:textId="3E8F1834" w:rsidR="00313C25" w:rsidRDefault="00B6356C" w:rsidP="00280FC3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  <w:r w:rsidRPr="00620F7E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Henkilökunnalle järjestettäviä koulutuksia ovat mm. EA-kurssit (hätäensiapu), Love</w:t>
      </w:r>
      <w:r w:rsidRPr="00620F7E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br/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(lääkeluvat ja niiden päivittäminen), hygieniapassin suorittaminen, tietoturva- ja</w:t>
      </w:r>
      <w:r w:rsidR="00280FC3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tietosuojakoulutukset sekä muut koulutukset tarpeen mukaan. Opiskelijoiden</w:t>
      </w:r>
      <w:r w:rsidR="00280FC3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ohjaukseen</w:t>
      </w:r>
      <w:r w:rsidR="00280FC3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kiinnitetään riittävää huomiota ja opiskelijoita varten yrityksessä on</w:t>
      </w:r>
      <w:r w:rsidR="00280FC3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koulutuksen saanut</w:t>
      </w:r>
      <w:r w:rsidR="00280FC3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20F7E">
        <w:rPr>
          <w:rFonts w:eastAsia="Times New Roman" w:cs="Arial"/>
          <w:kern w:val="0"/>
          <w:sz w:val="24"/>
          <w:szCs w:val="24"/>
          <w:lang w:eastAsia="fi-FI"/>
          <w14:ligatures w14:val="none"/>
        </w:rPr>
        <w:t>näytönvastaanottaja, joka on yrityksen toimitusjohtaja.</w:t>
      </w:r>
    </w:p>
    <w:p w14:paraId="0A089C69" w14:textId="77777777" w:rsidR="00280FC3" w:rsidRDefault="00280FC3" w:rsidP="00280FC3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fi-FI"/>
          <w14:ligatures w14:val="none"/>
        </w:rPr>
      </w:pPr>
    </w:p>
    <w:p w14:paraId="24981112" w14:textId="77777777" w:rsidR="006A0161" w:rsidRDefault="006A0161" w:rsidP="006A0161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  <w:r w:rsidRPr="006A0161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Henkilökunnan ilmoitusvelvollisuus</w:t>
      </w:r>
    </w:p>
    <w:p w14:paraId="3AF29592" w14:textId="77777777" w:rsidR="006A0161" w:rsidRPr="006A0161" w:rsidRDefault="006A0161" w:rsidP="006A0161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</w:p>
    <w:p w14:paraId="2AB774F7" w14:textId="4CD74135" w:rsidR="006A0161" w:rsidRPr="006A0161" w:rsidRDefault="006A0161" w:rsidP="006A0161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Sosiaalihuoltolaissa (1301/2014) säädetään työntekijän velvollisuudesta (48—49§) tehdä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ilmoitus havaitsemastaan epäkohdasta tai epäkohdan uhasta, joka liittyy asiakkaan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sosiaalihuollon toteuttamiseen. Ilmoitusvelvollisuuden toteuttamisesta on laadittava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toimintayksikölle ohjeet, jotka ovat osa omavalvontasuunnitelmaa. Laissa korostetaan,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ettei ilmoituksen tehneeseen henkilöön saa kohdistaa kielteisiä vastatoimia ilmoituksen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seurauksena. Ilmoituksen vastaanottaneen tulee käynnistää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toimet epäkohdan tai sen uhan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poistamiseksi ja ellei niin tehdä, ilmoituksen tekijän on ilmoitettava asiasta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aluehallintovirastolle. Yksikön omavalvonnassa on määritelty,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miten riskienhallinnan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prosessissa epäkohtiin liittyvät korjaavat toimenpiteet toteutetaan. Jos epäkohta on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sellainen, että se on korjattavissa yksikön omavalvonnan menettelyssä, se otetaan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välittömästi siellä työn alle. Jos epäkohta on sellainen, että se vaatii järjestämisvastuussa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olevan tahon toimenpiteitä, siirretään vastuu korjaavista toimenpiteistä toimivaltaiselle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taholle. Miten henkilökunnan velvollisuus tehdä ilmoitus asiakkaan palveluun liittyvistä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epäkohdista tai niiden uhista on järjestetty ja miten epäkohtailmoitukset käsitellään sekä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tiedot siitä, miten korjaavat toimenpiteet toteutetaan yksikön omavalvonnassa (katso luku 3</w:t>
      </w: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Riskienhallinta).</w:t>
      </w:r>
    </w:p>
    <w:p w14:paraId="4999518B" w14:textId="77777777" w:rsidR="006A0161" w:rsidRDefault="006A0161" w:rsidP="006A0161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</w:p>
    <w:p w14:paraId="5B0EFA60" w14:textId="78ED7B1F" w:rsidR="006A0161" w:rsidRDefault="006A0161" w:rsidP="006A0161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  <w:r w:rsidRPr="006A0161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Terveydenhuollon laitteet ja tarvikkeet</w:t>
      </w:r>
    </w:p>
    <w:p w14:paraId="25598A7F" w14:textId="77777777" w:rsidR="006A0161" w:rsidRPr="006A0161" w:rsidRDefault="006A0161" w:rsidP="006A0161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</w:p>
    <w:p w14:paraId="3D6A3FFD" w14:textId="2C441495" w:rsidR="006A0161" w:rsidRPr="006A0161" w:rsidRDefault="006A0161" w:rsidP="006A0161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  <w:r w:rsidRPr="006A0161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Miten varmistetaan asiakkaiden tarvitsemien apuvälineiden ja yksikön käytössä olevien lääkinnällisten laitteiden hankinnan, käytön ohjauksen ja huollon asianmukainen toteutuminen?</w:t>
      </w:r>
    </w:p>
    <w:p w14:paraId="15B45553" w14:textId="77777777" w:rsidR="008F0469" w:rsidRDefault="006A0161" w:rsidP="006A0161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2B9C4A6" w14:textId="046EB169" w:rsidR="006A0161" w:rsidRPr="006A0161" w:rsidRDefault="006A0161" w:rsidP="006A0161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Mikäli havaitsemme, että asiakas tarvitsee jotakin apuvälinettä, otamme yhteyttä</w:t>
      </w:r>
      <w:r w:rsidR="008F046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apuvälinelainaamoon tai konsultoimme Hyvinvointialueen fysioterapeuttia mistä</w:t>
      </w:r>
      <w:r w:rsidR="008F046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lastRenderedPageBreak/>
        <w:t>apuvälineestä asiakas hyötyisi eniten. Apuvälineen käytön ohjauksesta vastaa</w:t>
      </w:r>
      <w:r w:rsidR="008F046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Hyvinvointialueen fysioterapeutti tai Kotihoito Hehkun työntekijät. Apuvälinelainaamosta</w:t>
      </w:r>
      <w:r w:rsidR="008F0469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annetaan tarvittavat ohjeet lainaamisen ajaksi, koskien myös apuvälineiden huoltoa.</w:t>
      </w:r>
    </w:p>
    <w:p w14:paraId="0DBA0514" w14:textId="501829E1" w:rsidR="006A0161" w:rsidRPr="008F0469" w:rsidRDefault="006A0161" w:rsidP="006A0161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  <w:r w:rsidRPr="008F0469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Miten varmistetaan, että terveydenhuollon laitteista ja tarvikkeista tehdään</w:t>
      </w:r>
      <w:r w:rsidR="008F0469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  <w:r w:rsidRPr="008F0469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asianmukaiset vaaratilanneilmoitukset?</w:t>
      </w:r>
    </w:p>
    <w:p w14:paraId="7F7C2600" w14:textId="77777777" w:rsidR="008F0469" w:rsidRDefault="008F0469" w:rsidP="006A0161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D574F21" w14:textId="02FEAE94" w:rsidR="00280FC3" w:rsidRDefault="006A0161" w:rsidP="006A0161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  <w:r w:rsidRPr="006A0161"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  <w:t>Vaaratilanteista tulee ilmoittaa niiden käyttäjä, joko asiakas itse tai hoitaja.</w:t>
      </w:r>
    </w:p>
    <w:p w14:paraId="74DD2604" w14:textId="77777777" w:rsidR="008F0469" w:rsidRDefault="008F0469" w:rsidP="006A0161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414935E" w14:textId="77777777" w:rsidR="00354EDF" w:rsidRPr="00354EDF" w:rsidRDefault="00354EDF" w:rsidP="00354EDF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  <w:r w:rsidRPr="00354EDF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Terveydenhuollon laitteista Ja tarvikkeista vastaavan henkilön nimi ja</w:t>
      </w:r>
    </w:p>
    <w:p w14:paraId="50F3F271" w14:textId="746638B7" w:rsidR="008F0469" w:rsidRPr="00354EDF" w:rsidRDefault="00354EDF" w:rsidP="00354EDF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  <w:r w:rsidRPr="00354EDF">
        <w:rPr>
          <w:rFonts w:eastAsia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yhteystiedot</w:t>
      </w:r>
    </w:p>
    <w:p w14:paraId="2D0F63BC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22068127" w14:textId="39929D0B" w:rsidR="00354EDF" w:rsidRDefault="006955FC" w:rsidP="00620F7E">
      <w:pPr>
        <w:rPr>
          <w:rFonts w:cs="ADLaM Display"/>
          <w:sz w:val="24"/>
          <w:szCs w:val="24"/>
        </w:rPr>
      </w:pPr>
      <w:r w:rsidRPr="006955FC">
        <w:rPr>
          <w:rFonts w:cs="ADLaM Display"/>
          <w:sz w:val="24"/>
          <w:szCs w:val="24"/>
        </w:rPr>
        <w:t>Kati Fazekas</w:t>
      </w:r>
      <w:r>
        <w:rPr>
          <w:rFonts w:cs="ADLaM Display"/>
          <w:sz w:val="24"/>
          <w:szCs w:val="24"/>
        </w:rPr>
        <w:t xml:space="preserve">, </w:t>
      </w:r>
      <w:r w:rsidRPr="006955FC">
        <w:rPr>
          <w:rFonts w:cs="ADLaM Display"/>
          <w:sz w:val="24"/>
          <w:szCs w:val="24"/>
        </w:rPr>
        <w:t>kotihoitohehkuoy@gmail.com</w:t>
      </w:r>
    </w:p>
    <w:p w14:paraId="2A95D30D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199EDF39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6325D0D2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04EAB762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34332A44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7310E5DC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2CE3B94F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024FF42C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30EB6207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4B457A7E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15AD35FA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61BDD0F9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02F43B72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048C73D4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24EB4EF2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2C4114D3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47002CF8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1B4712B1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1BA6FE97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32DC014B" w14:textId="77777777" w:rsidR="006955FC" w:rsidRDefault="006955FC" w:rsidP="00620F7E">
      <w:pPr>
        <w:rPr>
          <w:rFonts w:cs="ADLaM Display"/>
          <w:sz w:val="24"/>
          <w:szCs w:val="24"/>
        </w:rPr>
      </w:pPr>
    </w:p>
    <w:p w14:paraId="6EF98881" w14:textId="5EBDB264" w:rsidR="004F34A0" w:rsidRPr="004F34A0" w:rsidRDefault="004F34A0" w:rsidP="004F34A0">
      <w:pPr>
        <w:pStyle w:val="Otsikko1"/>
        <w:rPr>
          <w:b/>
          <w:bCs/>
          <w:color w:val="auto"/>
        </w:rPr>
      </w:pPr>
      <w:bookmarkStart w:id="8" w:name="_Toc176101646"/>
      <w:r w:rsidRPr="004F34A0">
        <w:rPr>
          <w:b/>
          <w:bCs/>
          <w:color w:val="auto"/>
        </w:rPr>
        <w:lastRenderedPageBreak/>
        <w:t>8 ASIAKAS- JA POTILASTIETOJEN KÄSITTELY JA KIRJAAMINEN</w:t>
      </w:r>
      <w:r>
        <w:rPr>
          <w:b/>
          <w:bCs/>
          <w:color w:val="auto"/>
        </w:rPr>
        <w:t xml:space="preserve"> </w:t>
      </w:r>
      <w:r w:rsidRPr="004F34A0">
        <w:rPr>
          <w:b/>
          <w:bCs/>
          <w:color w:val="auto"/>
        </w:rPr>
        <w:t>PALVELUTUOTTAJAA KOSKEVAT TIEDOT</w:t>
      </w:r>
      <w:bookmarkEnd w:id="8"/>
    </w:p>
    <w:p w14:paraId="75F6B8B7" w14:textId="77777777" w:rsidR="004F34A0" w:rsidRPr="004F34A0" w:rsidRDefault="004F34A0" w:rsidP="004F34A0">
      <w:pPr>
        <w:rPr>
          <w:rFonts w:cs="ADLaM Display"/>
          <w:b/>
          <w:bCs/>
          <w:sz w:val="28"/>
          <w:szCs w:val="28"/>
        </w:rPr>
      </w:pPr>
      <w:r w:rsidRPr="004F34A0">
        <w:rPr>
          <w:rFonts w:cs="ADLaM Display"/>
          <w:b/>
          <w:bCs/>
          <w:sz w:val="28"/>
          <w:szCs w:val="28"/>
        </w:rPr>
        <w:t>Asiakastyön kirjaaminen</w:t>
      </w:r>
    </w:p>
    <w:p w14:paraId="2EF3C453" w14:textId="6AD322FA" w:rsidR="004F34A0" w:rsidRPr="004F34A0" w:rsidRDefault="004F34A0" w:rsidP="00C94340">
      <w:pPr>
        <w:jc w:val="both"/>
        <w:rPr>
          <w:rFonts w:cs="ADLaM Display"/>
          <w:sz w:val="24"/>
          <w:szCs w:val="24"/>
        </w:rPr>
      </w:pPr>
      <w:r w:rsidRPr="004F34A0">
        <w:rPr>
          <w:rFonts w:cs="ADLaM Display"/>
          <w:sz w:val="24"/>
          <w:szCs w:val="24"/>
        </w:rPr>
        <w:t>Asiakastyön kirjaaminen on jokaisen ammattilaisen vastuulla. Kirjaamisvelvoite alkaa, kun</w:t>
      </w:r>
      <w:r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sosiaalihuollon viranomainen on saanut tiedon henkilön mahdollisesta sosiaalihuollon</w:t>
      </w:r>
      <w:r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tarpeesta tai kun yksityinen palveluntuottaja alkaa toteuttaa sosiaalipalvelua sopimuksen</w:t>
      </w:r>
      <w:r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perusteella. Kirjaamisvelvoitteesta on säädetty laissa sosiaalihuollon asiakasasiakirjoista 45:ssä. Yksittäisen asiakkaan asiakastietojen kirjaaminen on jokaisen ammattihenkilön</w:t>
      </w:r>
      <w:r w:rsidR="00C94340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vastuulla ja edellyttää ammatillista harkintaa siitä, mitkä tiedot kussakin tapauksessa ovat</w:t>
      </w:r>
      <w:r w:rsidR="00C94340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olennaisia ja riittäviä.</w:t>
      </w:r>
    </w:p>
    <w:p w14:paraId="58BF60EB" w14:textId="77777777" w:rsidR="004F34A0" w:rsidRPr="00C94340" w:rsidRDefault="004F34A0" w:rsidP="004F34A0">
      <w:pPr>
        <w:rPr>
          <w:rFonts w:cs="ADLaM Display"/>
          <w:b/>
          <w:bCs/>
          <w:sz w:val="28"/>
          <w:szCs w:val="28"/>
        </w:rPr>
      </w:pPr>
      <w:r w:rsidRPr="00C94340">
        <w:rPr>
          <w:rFonts w:cs="ADLaM Display"/>
          <w:b/>
          <w:bCs/>
          <w:sz w:val="28"/>
          <w:szCs w:val="28"/>
        </w:rPr>
        <w:t>Miten työntekijät perehdytetään asiakastyön kirjaamiseen?</w:t>
      </w:r>
    </w:p>
    <w:p w14:paraId="2354F1E6" w14:textId="719D64B8" w:rsidR="004F34A0" w:rsidRPr="004F34A0" w:rsidRDefault="004F34A0" w:rsidP="000B1DEE">
      <w:pPr>
        <w:jc w:val="both"/>
        <w:rPr>
          <w:rFonts w:cs="ADLaM Display"/>
          <w:sz w:val="24"/>
          <w:szCs w:val="24"/>
        </w:rPr>
      </w:pPr>
      <w:r w:rsidRPr="004F34A0">
        <w:rPr>
          <w:rFonts w:cs="ADLaM Display"/>
          <w:sz w:val="24"/>
          <w:szCs w:val="24"/>
        </w:rPr>
        <w:t>Henkilökunta koulutetaan ja perehdytetään yrityksen toiminnanohjausjärjestelmän</w:t>
      </w:r>
      <w:r w:rsidR="008868E7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käyttöön, joka yrityksessä on Valviran hyväksymä DomaCare. Yrityksessä ko.</w:t>
      </w:r>
      <w:r w:rsidR="008868E7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järjestelmä</w:t>
      </w:r>
      <w:r w:rsidR="008868E7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löytyy jokaisen työntekijän</w:t>
      </w:r>
      <w:r w:rsidR="008868E7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puhelimesta</w:t>
      </w:r>
      <w:r w:rsidR="008868E7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mobiiliversiona.</w:t>
      </w:r>
    </w:p>
    <w:p w14:paraId="3E6A59FE" w14:textId="78001CCD" w:rsidR="004F34A0" w:rsidRPr="008868E7" w:rsidRDefault="004F34A0" w:rsidP="004F34A0">
      <w:pPr>
        <w:rPr>
          <w:rFonts w:cs="ADLaM Display"/>
          <w:b/>
          <w:bCs/>
          <w:sz w:val="28"/>
          <w:szCs w:val="28"/>
        </w:rPr>
      </w:pPr>
      <w:r w:rsidRPr="008868E7">
        <w:rPr>
          <w:rFonts w:cs="ADLaM Display"/>
          <w:b/>
          <w:bCs/>
          <w:sz w:val="28"/>
          <w:szCs w:val="28"/>
        </w:rPr>
        <w:t>Miten varmistetaan, että asiakastyön kirjaaminen tapahtuu</w:t>
      </w:r>
      <w:r w:rsidR="008868E7">
        <w:rPr>
          <w:rFonts w:cs="ADLaM Display"/>
          <w:b/>
          <w:bCs/>
          <w:sz w:val="28"/>
          <w:szCs w:val="28"/>
        </w:rPr>
        <w:t xml:space="preserve"> </w:t>
      </w:r>
      <w:r w:rsidRPr="008868E7">
        <w:rPr>
          <w:rFonts w:cs="ADLaM Display"/>
          <w:b/>
          <w:bCs/>
          <w:sz w:val="28"/>
          <w:szCs w:val="28"/>
        </w:rPr>
        <w:t>viipymättä ja</w:t>
      </w:r>
      <w:r w:rsidR="008868E7">
        <w:rPr>
          <w:rFonts w:cs="ADLaM Display"/>
          <w:b/>
          <w:bCs/>
          <w:sz w:val="28"/>
          <w:szCs w:val="28"/>
        </w:rPr>
        <w:t xml:space="preserve"> </w:t>
      </w:r>
      <w:r w:rsidRPr="008868E7">
        <w:rPr>
          <w:rFonts w:cs="ADLaM Display"/>
          <w:b/>
          <w:bCs/>
          <w:sz w:val="28"/>
          <w:szCs w:val="28"/>
        </w:rPr>
        <w:t>asianmukaisesti?</w:t>
      </w:r>
    </w:p>
    <w:p w14:paraId="769557CF" w14:textId="545452FA" w:rsidR="004F34A0" w:rsidRPr="004F34A0" w:rsidRDefault="004F34A0" w:rsidP="000B1DEE">
      <w:pPr>
        <w:jc w:val="both"/>
        <w:rPr>
          <w:rFonts w:cs="ADLaM Display"/>
          <w:sz w:val="24"/>
          <w:szCs w:val="24"/>
        </w:rPr>
      </w:pPr>
      <w:r w:rsidRPr="004F34A0">
        <w:rPr>
          <w:rFonts w:cs="ADLaM Display"/>
          <w:sz w:val="24"/>
          <w:szCs w:val="24"/>
        </w:rPr>
        <w:t>Kirjaaminen on jokaisen työntekijän vastuulla, joko välittömästi asiakaskäynnin</w:t>
      </w:r>
      <w:r w:rsidR="000B1DEE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jälkeen tai</w:t>
      </w:r>
      <w:r w:rsidR="008868E7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asiakkaan luona.</w:t>
      </w:r>
    </w:p>
    <w:p w14:paraId="1B8563FD" w14:textId="168711DE" w:rsidR="004F34A0" w:rsidRPr="008868E7" w:rsidRDefault="004F34A0" w:rsidP="004F34A0">
      <w:pPr>
        <w:rPr>
          <w:rFonts w:cs="ADLaM Display"/>
          <w:b/>
          <w:bCs/>
          <w:sz w:val="28"/>
          <w:szCs w:val="28"/>
        </w:rPr>
      </w:pPr>
      <w:r w:rsidRPr="008868E7">
        <w:rPr>
          <w:rFonts w:cs="ADLaM Display"/>
          <w:b/>
          <w:bCs/>
          <w:sz w:val="28"/>
          <w:szCs w:val="28"/>
        </w:rPr>
        <w:t>Miten varmistetaan, että toimintayksikössä noudatetaan tietosuojaan ja</w:t>
      </w:r>
      <w:r w:rsidR="008868E7">
        <w:rPr>
          <w:rFonts w:cs="ADLaM Display"/>
          <w:b/>
          <w:bCs/>
          <w:sz w:val="28"/>
          <w:szCs w:val="28"/>
        </w:rPr>
        <w:t xml:space="preserve"> </w:t>
      </w:r>
      <w:r w:rsidRPr="008868E7">
        <w:rPr>
          <w:rFonts w:cs="ADLaM Display"/>
          <w:b/>
          <w:bCs/>
          <w:sz w:val="28"/>
          <w:szCs w:val="28"/>
        </w:rPr>
        <w:t>henkilötietojen käsittelyyn liittyvä lainsäädäntöä sekä yksikölle laadittuja ohjeita</w:t>
      </w:r>
      <w:r w:rsidR="008868E7">
        <w:rPr>
          <w:rFonts w:cs="ADLaM Display"/>
          <w:b/>
          <w:bCs/>
          <w:sz w:val="28"/>
          <w:szCs w:val="28"/>
        </w:rPr>
        <w:t xml:space="preserve"> </w:t>
      </w:r>
      <w:r w:rsidRPr="008868E7">
        <w:rPr>
          <w:rFonts w:cs="ADLaM Display"/>
          <w:b/>
          <w:bCs/>
          <w:sz w:val="28"/>
          <w:szCs w:val="28"/>
        </w:rPr>
        <w:t>ja viranomaismääräyksiä?</w:t>
      </w:r>
    </w:p>
    <w:p w14:paraId="1217953A" w14:textId="340007CD" w:rsidR="004F34A0" w:rsidRPr="004F34A0" w:rsidRDefault="004F34A0" w:rsidP="0097775A">
      <w:pPr>
        <w:jc w:val="both"/>
        <w:rPr>
          <w:rFonts w:cs="ADLaM Display"/>
          <w:sz w:val="24"/>
          <w:szCs w:val="24"/>
        </w:rPr>
      </w:pPr>
      <w:r w:rsidRPr="004F34A0">
        <w:rPr>
          <w:rFonts w:cs="ADLaM Display"/>
          <w:sz w:val="24"/>
          <w:szCs w:val="24"/>
        </w:rPr>
        <w:t>Työntekijälle kerrotaan tietosuoja-asiat kirjallisesti ja suullisesti. Työntekijälle</w:t>
      </w:r>
      <w:r w:rsidR="008868E7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myönnetään</w:t>
      </w:r>
      <w:r w:rsidR="008868E7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toiminnanohjausjärjestelmään käyttöoikeudet työtehtävien perusteella. Jokaisella</w:t>
      </w:r>
      <w:r w:rsidR="008868E7">
        <w:rPr>
          <w:rFonts w:cs="ADLaM Display"/>
          <w:sz w:val="24"/>
          <w:szCs w:val="24"/>
        </w:rPr>
        <w:t xml:space="preserve"> </w:t>
      </w:r>
      <w:r w:rsidR="008868E7" w:rsidRPr="004F34A0">
        <w:rPr>
          <w:rFonts w:cs="ADLaM Display"/>
          <w:sz w:val="24"/>
          <w:szCs w:val="24"/>
        </w:rPr>
        <w:t>työntekijällä</w:t>
      </w:r>
      <w:r w:rsidRPr="004F34A0">
        <w:rPr>
          <w:rFonts w:cs="ADLaM Display"/>
          <w:sz w:val="24"/>
          <w:szCs w:val="24"/>
        </w:rPr>
        <w:t xml:space="preserve"> on </w:t>
      </w:r>
      <w:r w:rsidR="008868E7" w:rsidRPr="004F34A0">
        <w:rPr>
          <w:rFonts w:cs="ADLaM Display"/>
          <w:sz w:val="24"/>
          <w:szCs w:val="24"/>
        </w:rPr>
        <w:t>henkilökohtaiset</w:t>
      </w:r>
      <w:r w:rsidRPr="004F34A0">
        <w:rPr>
          <w:rFonts w:cs="ADLaM Display"/>
          <w:sz w:val="24"/>
          <w:szCs w:val="24"/>
        </w:rPr>
        <w:t xml:space="preserve"> k</w:t>
      </w:r>
      <w:r w:rsidR="008868E7">
        <w:rPr>
          <w:rFonts w:cs="ADLaM Display"/>
          <w:sz w:val="24"/>
          <w:szCs w:val="24"/>
        </w:rPr>
        <w:t>irjautumistunnukset</w:t>
      </w:r>
      <w:r w:rsidRPr="004F34A0">
        <w:rPr>
          <w:rFonts w:cs="ADLaM Display"/>
          <w:sz w:val="24"/>
          <w:szCs w:val="24"/>
        </w:rPr>
        <w:t>,</w:t>
      </w:r>
      <w:r w:rsidR="00B1209B">
        <w:rPr>
          <w:rFonts w:cs="ADLaM Display"/>
          <w:sz w:val="24"/>
          <w:szCs w:val="24"/>
        </w:rPr>
        <w:t xml:space="preserve"> eikä</w:t>
      </w:r>
      <w:r w:rsidRPr="004F34A0">
        <w:rPr>
          <w:rFonts w:cs="ADLaM Display"/>
          <w:sz w:val="24"/>
          <w:szCs w:val="24"/>
        </w:rPr>
        <w:t xml:space="preserve"> toisen ty</w:t>
      </w:r>
      <w:r w:rsidR="00FD5D03">
        <w:rPr>
          <w:rFonts w:cs="ADLaM Display"/>
          <w:sz w:val="24"/>
          <w:szCs w:val="24"/>
        </w:rPr>
        <w:t xml:space="preserve">öntekijän </w:t>
      </w:r>
      <w:r w:rsidRPr="004F34A0">
        <w:rPr>
          <w:rFonts w:cs="ADLaM Display"/>
          <w:sz w:val="24"/>
          <w:szCs w:val="24"/>
        </w:rPr>
        <w:t>tunnuksil</w:t>
      </w:r>
      <w:r w:rsidR="00FD5D03">
        <w:rPr>
          <w:rFonts w:cs="ADLaM Display"/>
          <w:sz w:val="24"/>
          <w:szCs w:val="24"/>
        </w:rPr>
        <w:t xml:space="preserve">la saa </w:t>
      </w:r>
      <w:r w:rsidRPr="004F34A0">
        <w:rPr>
          <w:rFonts w:cs="ADLaM Display"/>
          <w:sz w:val="24"/>
          <w:szCs w:val="24"/>
        </w:rPr>
        <w:t>kirjata asiakaskäyntejä.</w:t>
      </w:r>
    </w:p>
    <w:p w14:paraId="64B2F386" w14:textId="518BEC6C" w:rsidR="004F34A0" w:rsidRPr="004F34A0" w:rsidRDefault="00B1209B" w:rsidP="0097775A">
      <w:pPr>
        <w:jc w:val="both"/>
        <w:rPr>
          <w:rFonts w:cs="ADLaM Display"/>
          <w:sz w:val="24"/>
          <w:szCs w:val="24"/>
        </w:rPr>
      </w:pPr>
      <w:r w:rsidRPr="004F34A0">
        <w:rPr>
          <w:rFonts w:cs="ADLaM Display"/>
          <w:sz w:val="24"/>
          <w:szCs w:val="24"/>
        </w:rPr>
        <w:t>Työntekijä</w:t>
      </w:r>
      <w:r w:rsidR="004F34A0" w:rsidRPr="004F34A0">
        <w:rPr>
          <w:rFonts w:cs="ADLaM Display"/>
          <w:sz w:val="24"/>
          <w:szCs w:val="24"/>
        </w:rPr>
        <w:t xml:space="preserve"> perehdytetään järjestelmi</w:t>
      </w:r>
      <w:r w:rsidR="00FD5D03">
        <w:rPr>
          <w:rFonts w:cs="ADLaM Display"/>
          <w:sz w:val="24"/>
          <w:szCs w:val="24"/>
        </w:rPr>
        <w:t xml:space="preserve">en käyttöön </w:t>
      </w:r>
      <w:r w:rsidR="00FC204E">
        <w:rPr>
          <w:rFonts w:cs="ADLaM Display"/>
          <w:sz w:val="24"/>
          <w:szCs w:val="24"/>
        </w:rPr>
        <w:t xml:space="preserve">ja tietoturvakäytäntöihin. Tietoturva-asioita käsitellään </w:t>
      </w:r>
      <w:r w:rsidR="00140485">
        <w:rPr>
          <w:rFonts w:cs="ADLaM Display"/>
          <w:sz w:val="24"/>
          <w:szCs w:val="24"/>
        </w:rPr>
        <w:t xml:space="preserve">työntekijöiden kanssa säännöllisesti ja tarvittaessa. Lokitiedot näkyvät ohjelmissa ja </w:t>
      </w:r>
      <w:r w:rsidR="004F34A0" w:rsidRPr="004F34A0">
        <w:rPr>
          <w:rFonts w:cs="ADLaM Display"/>
          <w:sz w:val="24"/>
          <w:szCs w:val="24"/>
        </w:rPr>
        <w:t>niissä tehdään säännöllisesti pistokokeita tietosuojanvarmistamiseksi.</w:t>
      </w:r>
    </w:p>
    <w:p w14:paraId="5915CA27" w14:textId="5362055E" w:rsidR="004F34A0" w:rsidRPr="0097775A" w:rsidRDefault="004F34A0" w:rsidP="004F34A0">
      <w:pPr>
        <w:rPr>
          <w:rFonts w:cs="ADLaM Display"/>
          <w:b/>
          <w:bCs/>
          <w:sz w:val="28"/>
          <w:szCs w:val="28"/>
        </w:rPr>
      </w:pPr>
      <w:r w:rsidRPr="0097775A">
        <w:rPr>
          <w:rFonts w:cs="ADLaM Display"/>
          <w:b/>
          <w:bCs/>
          <w:sz w:val="28"/>
          <w:szCs w:val="28"/>
        </w:rPr>
        <w:t xml:space="preserve">Miten huolehditaan henkilöstön ja harjoittelijoiden henkilötietojen </w:t>
      </w:r>
      <w:r w:rsidR="007B4342">
        <w:rPr>
          <w:rFonts w:cs="ADLaM Display"/>
          <w:b/>
          <w:bCs/>
          <w:sz w:val="28"/>
          <w:szCs w:val="28"/>
        </w:rPr>
        <w:t>ja tietoturvaan liittyvästä</w:t>
      </w:r>
      <w:r w:rsidR="0097775A" w:rsidRPr="0097775A">
        <w:rPr>
          <w:rFonts w:cs="ADLaM Display"/>
          <w:b/>
          <w:bCs/>
          <w:sz w:val="28"/>
          <w:szCs w:val="28"/>
        </w:rPr>
        <w:t xml:space="preserve"> </w:t>
      </w:r>
      <w:r w:rsidRPr="0097775A">
        <w:rPr>
          <w:rFonts w:cs="ADLaM Display"/>
          <w:b/>
          <w:bCs/>
          <w:sz w:val="28"/>
          <w:szCs w:val="28"/>
        </w:rPr>
        <w:t>perehdytyksest</w:t>
      </w:r>
      <w:r w:rsidR="007B4342">
        <w:rPr>
          <w:rFonts w:cs="ADLaM Display"/>
          <w:b/>
          <w:bCs/>
          <w:sz w:val="28"/>
          <w:szCs w:val="28"/>
        </w:rPr>
        <w:t>ä</w:t>
      </w:r>
      <w:r w:rsidRPr="0097775A">
        <w:rPr>
          <w:rFonts w:cs="ADLaM Display"/>
          <w:b/>
          <w:bCs/>
          <w:sz w:val="28"/>
          <w:szCs w:val="28"/>
        </w:rPr>
        <w:t xml:space="preserve"> ja täydennyskoulutuksesta?</w:t>
      </w:r>
    </w:p>
    <w:p w14:paraId="780B052B" w14:textId="0EF03A6B" w:rsidR="004F34A0" w:rsidRPr="004F34A0" w:rsidRDefault="004F34A0" w:rsidP="00375301">
      <w:pPr>
        <w:jc w:val="both"/>
        <w:rPr>
          <w:rFonts w:cs="ADLaM Display"/>
          <w:sz w:val="24"/>
          <w:szCs w:val="24"/>
        </w:rPr>
      </w:pPr>
      <w:r w:rsidRPr="004F34A0">
        <w:rPr>
          <w:rFonts w:cs="ADLaM Display"/>
          <w:sz w:val="24"/>
          <w:szCs w:val="24"/>
        </w:rPr>
        <w:t>Yrityksen</w:t>
      </w:r>
      <w:r w:rsidR="009F7B67">
        <w:rPr>
          <w:rFonts w:cs="ADLaM Display"/>
          <w:sz w:val="24"/>
          <w:szCs w:val="24"/>
        </w:rPr>
        <w:t xml:space="preserve"> ylin</w:t>
      </w:r>
      <w:r w:rsidRPr="004F34A0">
        <w:rPr>
          <w:rFonts w:cs="ADLaM Display"/>
          <w:sz w:val="24"/>
          <w:szCs w:val="24"/>
        </w:rPr>
        <w:t xml:space="preserve"> johto perehdyttää </w:t>
      </w:r>
      <w:r w:rsidR="009F7B67" w:rsidRPr="004F34A0">
        <w:rPr>
          <w:rFonts w:cs="ADLaM Display"/>
          <w:sz w:val="24"/>
          <w:szCs w:val="24"/>
        </w:rPr>
        <w:t>henkilöst</w:t>
      </w:r>
      <w:r w:rsidR="009F7B67">
        <w:rPr>
          <w:rFonts w:cs="ADLaM Display"/>
          <w:sz w:val="24"/>
          <w:szCs w:val="24"/>
        </w:rPr>
        <w:t>ö</w:t>
      </w:r>
      <w:r w:rsidR="009F7B67" w:rsidRPr="004F34A0">
        <w:rPr>
          <w:rFonts w:cs="ADLaM Display"/>
          <w:sz w:val="24"/>
          <w:szCs w:val="24"/>
        </w:rPr>
        <w:t>n</w:t>
      </w:r>
      <w:r w:rsidRPr="004F34A0">
        <w:rPr>
          <w:rFonts w:cs="ADLaM Display"/>
          <w:sz w:val="24"/>
          <w:szCs w:val="24"/>
        </w:rPr>
        <w:t xml:space="preserve"> järjestelmän käyttöön ja</w:t>
      </w:r>
      <w:r w:rsidR="00375301">
        <w:rPr>
          <w:rFonts w:cs="ADLaM Display"/>
          <w:sz w:val="24"/>
          <w:szCs w:val="24"/>
        </w:rPr>
        <w:t xml:space="preserve"> </w:t>
      </w:r>
      <w:r w:rsidRPr="004F34A0">
        <w:rPr>
          <w:rFonts w:cs="ADLaM Display"/>
          <w:sz w:val="24"/>
          <w:szCs w:val="24"/>
        </w:rPr>
        <w:t>tietoturvakayt</w:t>
      </w:r>
      <w:r w:rsidR="009F7B67">
        <w:rPr>
          <w:rFonts w:cs="ADLaM Display"/>
          <w:sz w:val="24"/>
          <w:szCs w:val="24"/>
        </w:rPr>
        <w:t>äntöihin.</w:t>
      </w:r>
      <w:r w:rsidR="00375301">
        <w:rPr>
          <w:rFonts w:cs="ADLaM Display"/>
          <w:sz w:val="24"/>
          <w:szCs w:val="24"/>
        </w:rPr>
        <w:t xml:space="preserve"> L</w:t>
      </w:r>
      <w:r w:rsidRPr="004F34A0">
        <w:rPr>
          <w:rFonts w:cs="ADLaM Display"/>
          <w:sz w:val="24"/>
          <w:szCs w:val="24"/>
        </w:rPr>
        <w:t xml:space="preserve">isäksi yritys </w:t>
      </w:r>
      <w:r w:rsidR="00375301">
        <w:rPr>
          <w:rFonts w:cs="ADLaM Display"/>
          <w:sz w:val="24"/>
          <w:szCs w:val="24"/>
        </w:rPr>
        <w:t>j</w:t>
      </w:r>
      <w:r w:rsidRPr="004F34A0">
        <w:rPr>
          <w:rFonts w:cs="ADLaM Display"/>
          <w:sz w:val="24"/>
          <w:szCs w:val="24"/>
        </w:rPr>
        <w:t>ärjestää henkilökunnalle tietoturva- ja tietosuojakoulutuksia.</w:t>
      </w:r>
    </w:p>
    <w:p w14:paraId="48F19D91" w14:textId="77777777" w:rsidR="00437587" w:rsidRDefault="00437587" w:rsidP="004F34A0">
      <w:pPr>
        <w:rPr>
          <w:rFonts w:cs="ADLaM Display"/>
          <w:b/>
          <w:bCs/>
          <w:sz w:val="28"/>
          <w:szCs w:val="28"/>
        </w:rPr>
      </w:pPr>
    </w:p>
    <w:p w14:paraId="59D237BC" w14:textId="61FD2E99" w:rsidR="004F34A0" w:rsidRPr="00341826" w:rsidRDefault="004F34A0" w:rsidP="004F34A0">
      <w:pPr>
        <w:rPr>
          <w:rFonts w:cs="ADLaM Display"/>
          <w:b/>
          <w:bCs/>
          <w:sz w:val="28"/>
          <w:szCs w:val="28"/>
        </w:rPr>
      </w:pPr>
      <w:r w:rsidRPr="00341826">
        <w:rPr>
          <w:rFonts w:cs="ADLaM Display"/>
          <w:b/>
          <w:bCs/>
          <w:sz w:val="28"/>
          <w:szCs w:val="28"/>
        </w:rPr>
        <w:t>Tietosuojavastaavan nimi ja yhteystiedot</w:t>
      </w:r>
    </w:p>
    <w:p w14:paraId="70B0FD89" w14:textId="63AC9201" w:rsidR="004F34A0" w:rsidRPr="004F34A0" w:rsidRDefault="00186714" w:rsidP="004F34A0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Kati Fazekas</w:t>
      </w:r>
      <w:r w:rsidR="004418A0">
        <w:rPr>
          <w:rFonts w:cs="ADLaM Display"/>
          <w:sz w:val="24"/>
          <w:szCs w:val="24"/>
        </w:rPr>
        <w:t>,</w:t>
      </w:r>
      <w:r w:rsidR="004F34A0" w:rsidRPr="004F34A0">
        <w:rPr>
          <w:rFonts w:cs="ADLaM Display"/>
          <w:sz w:val="24"/>
          <w:szCs w:val="24"/>
        </w:rPr>
        <w:t xml:space="preserve"> kotihoitohehkuoy@gmail.com</w:t>
      </w:r>
    </w:p>
    <w:p w14:paraId="609C35C3" w14:textId="77777777" w:rsidR="00437587" w:rsidRDefault="00437587" w:rsidP="004F34A0">
      <w:pPr>
        <w:rPr>
          <w:rFonts w:cs="ADLaM Display"/>
          <w:b/>
          <w:bCs/>
          <w:sz w:val="28"/>
          <w:szCs w:val="28"/>
        </w:rPr>
      </w:pPr>
    </w:p>
    <w:p w14:paraId="50FB7398" w14:textId="7836926C" w:rsidR="004F34A0" w:rsidRPr="00341826" w:rsidRDefault="004F34A0" w:rsidP="004F34A0">
      <w:pPr>
        <w:rPr>
          <w:rFonts w:cs="ADLaM Display"/>
          <w:b/>
          <w:bCs/>
          <w:sz w:val="28"/>
          <w:szCs w:val="28"/>
        </w:rPr>
      </w:pPr>
      <w:r w:rsidRPr="00341826">
        <w:rPr>
          <w:rFonts w:cs="ADLaM Display"/>
          <w:b/>
          <w:bCs/>
          <w:sz w:val="28"/>
          <w:szCs w:val="28"/>
        </w:rPr>
        <w:t>Onko</w:t>
      </w:r>
      <w:r w:rsidR="00341826" w:rsidRPr="00341826">
        <w:rPr>
          <w:rFonts w:cs="ADLaM Display"/>
          <w:b/>
          <w:bCs/>
          <w:sz w:val="28"/>
          <w:szCs w:val="28"/>
        </w:rPr>
        <w:t xml:space="preserve"> </w:t>
      </w:r>
      <w:r w:rsidRPr="00341826">
        <w:rPr>
          <w:rFonts w:cs="ADLaM Display"/>
          <w:b/>
          <w:bCs/>
          <w:sz w:val="28"/>
          <w:szCs w:val="28"/>
        </w:rPr>
        <w:t>yksikölle laadittu salassa pidettävien henkilötietojen käsittelyä koskeva</w:t>
      </w:r>
      <w:r w:rsidR="00341826" w:rsidRPr="00341826">
        <w:rPr>
          <w:rFonts w:cs="ADLaM Display"/>
          <w:b/>
          <w:bCs/>
          <w:sz w:val="28"/>
          <w:szCs w:val="28"/>
        </w:rPr>
        <w:t xml:space="preserve"> </w:t>
      </w:r>
      <w:r w:rsidRPr="00341826">
        <w:rPr>
          <w:rFonts w:cs="ADLaM Display"/>
          <w:b/>
          <w:bCs/>
          <w:sz w:val="28"/>
          <w:szCs w:val="28"/>
        </w:rPr>
        <w:t>seloste?</w:t>
      </w:r>
    </w:p>
    <w:p w14:paraId="21A5B6CE" w14:textId="598E6DC0" w:rsidR="006955FC" w:rsidRDefault="004F34A0" w:rsidP="004F34A0">
      <w:pPr>
        <w:rPr>
          <w:rFonts w:cs="ADLaM Display"/>
          <w:sz w:val="24"/>
          <w:szCs w:val="24"/>
        </w:rPr>
      </w:pPr>
      <w:r w:rsidRPr="004F34A0">
        <w:rPr>
          <w:rFonts w:cs="ADLaM Display"/>
          <w:sz w:val="24"/>
          <w:szCs w:val="24"/>
        </w:rPr>
        <w:t>Kyllä</w:t>
      </w:r>
    </w:p>
    <w:p w14:paraId="77D2DA6C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300E2D67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6AEFA245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251CD9C5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737E36A8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47289F19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639963B5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38696EC4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7281F786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04151CE7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30E48E1B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009C8E81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0F69EA3C" w14:textId="146CDB32" w:rsidR="001A1D3D" w:rsidRDefault="001A1D3D" w:rsidP="00620F7E">
      <w:pPr>
        <w:rPr>
          <w:rFonts w:cs="ADLaM Display"/>
          <w:sz w:val="24"/>
          <w:szCs w:val="24"/>
        </w:rPr>
      </w:pPr>
    </w:p>
    <w:p w14:paraId="3EA89113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1A02FE70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7ADC823C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75BAB6AD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50D94929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1EAA3BD3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587A1386" w14:textId="77777777" w:rsidR="001A1D3D" w:rsidRDefault="001A1D3D" w:rsidP="00620F7E">
      <w:pPr>
        <w:rPr>
          <w:rFonts w:cs="ADLaM Display"/>
          <w:sz w:val="24"/>
          <w:szCs w:val="24"/>
        </w:rPr>
      </w:pPr>
    </w:p>
    <w:p w14:paraId="4BA387B1" w14:textId="77777777" w:rsidR="001A1D3D" w:rsidRPr="001A1D3D" w:rsidRDefault="001A1D3D" w:rsidP="001A1D3D">
      <w:pPr>
        <w:pStyle w:val="Otsikko1"/>
        <w:rPr>
          <w:b/>
          <w:bCs/>
          <w:color w:val="auto"/>
        </w:rPr>
      </w:pPr>
      <w:bookmarkStart w:id="9" w:name="_Toc176101647"/>
      <w:r w:rsidRPr="001A1D3D">
        <w:rPr>
          <w:b/>
          <w:bCs/>
          <w:color w:val="auto"/>
        </w:rPr>
        <w:lastRenderedPageBreak/>
        <w:t>9 YHTEENVETO KEHITTÄMISSUUNNUTELMASTA</w:t>
      </w:r>
      <w:bookmarkEnd w:id="9"/>
    </w:p>
    <w:p w14:paraId="4D909E5B" w14:textId="77777777" w:rsidR="001A1D3D" w:rsidRDefault="001A1D3D" w:rsidP="001A1D3D">
      <w:pPr>
        <w:rPr>
          <w:rFonts w:cs="ADLaM Display"/>
          <w:sz w:val="24"/>
          <w:szCs w:val="24"/>
        </w:rPr>
      </w:pPr>
    </w:p>
    <w:p w14:paraId="612DB500" w14:textId="11C0761C" w:rsidR="001A1D3D" w:rsidRPr="001A1D3D" w:rsidRDefault="001A1D3D" w:rsidP="001A1D3D">
      <w:pPr>
        <w:jc w:val="both"/>
        <w:rPr>
          <w:rFonts w:cs="ADLaM Display"/>
          <w:sz w:val="24"/>
          <w:szCs w:val="24"/>
        </w:rPr>
      </w:pPr>
      <w:r w:rsidRPr="001A1D3D">
        <w:rPr>
          <w:rFonts w:cs="ADLaM Display"/>
          <w:sz w:val="24"/>
          <w:szCs w:val="24"/>
        </w:rPr>
        <w:t>Yksikkö kohtaista tietoa palvelun laadun ja asiakasturvallisuuden kehittämisen tarpeista</w:t>
      </w:r>
      <w:r>
        <w:rPr>
          <w:rFonts w:cs="ADLaM Display"/>
          <w:sz w:val="24"/>
          <w:szCs w:val="24"/>
        </w:rPr>
        <w:t xml:space="preserve"> </w:t>
      </w:r>
      <w:r w:rsidRPr="001A1D3D">
        <w:rPr>
          <w:rFonts w:cs="ADLaM Display"/>
          <w:sz w:val="24"/>
          <w:szCs w:val="24"/>
        </w:rPr>
        <w:t>saadaan useista eri lähteistä. Omavalvonnan toimeenpanon prosessissa</w:t>
      </w:r>
      <w:r>
        <w:rPr>
          <w:rFonts w:cs="ADLaM Display"/>
          <w:sz w:val="24"/>
          <w:szCs w:val="24"/>
        </w:rPr>
        <w:t xml:space="preserve"> </w:t>
      </w:r>
      <w:r w:rsidRPr="001A1D3D">
        <w:rPr>
          <w:rFonts w:cs="ADLaM Display"/>
          <w:sz w:val="24"/>
          <w:szCs w:val="24"/>
        </w:rPr>
        <w:t>(riskienhallinnan prosessi) käsitellään kaikki asiakasturvallisuusriskit,</w:t>
      </w:r>
      <w:r>
        <w:rPr>
          <w:rFonts w:cs="ADLaM Display"/>
          <w:sz w:val="24"/>
          <w:szCs w:val="24"/>
        </w:rPr>
        <w:t xml:space="preserve"> </w:t>
      </w:r>
      <w:r w:rsidRPr="001A1D3D">
        <w:rPr>
          <w:rFonts w:cs="ADLaM Display"/>
          <w:sz w:val="24"/>
          <w:szCs w:val="24"/>
        </w:rPr>
        <w:t>epäkohtailmoitukset ja tietoon tulleet kehittämistarpeet. Korjaaville toimenpiteille</w:t>
      </w:r>
      <w:r>
        <w:rPr>
          <w:rFonts w:cs="ADLaM Display"/>
          <w:sz w:val="24"/>
          <w:szCs w:val="24"/>
        </w:rPr>
        <w:t xml:space="preserve"> </w:t>
      </w:r>
      <w:r w:rsidRPr="001A1D3D">
        <w:rPr>
          <w:rFonts w:cs="ADLaM Display"/>
          <w:sz w:val="24"/>
          <w:szCs w:val="24"/>
        </w:rPr>
        <w:t>sovitaan suunnitelma riskin vakavuuden mukaan.</w:t>
      </w:r>
    </w:p>
    <w:p w14:paraId="14E76B79" w14:textId="022B785F" w:rsidR="00280FC3" w:rsidRDefault="001A1D3D" w:rsidP="001A1D3D">
      <w:pPr>
        <w:jc w:val="both"/>
        <w:rPr>
          <w:rFonts w:cs="ADLaM Display"/>
          <w:sz w:val="24"/>
          <w:szCs w:val="24"/>
        </w:rPr>
      </w:pPr>
      <w:r w:rsidRPr="001A1D3D">
        <w:rPr>
          <w:rFonts w:cs="ADLaM Display"/>
          <w:sz w:val="24"/>
          <w:szCs w:val="24"/>
        </w:rPr>
        <w:t>Omavalvontasuunnitelman hyväksyy ja vahvistaa palveluista vastaava johtaja.</w:t>
      </w:r>
    </w:p>
    <w:p w14:paraId="228F6D44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45DE75B7" w14:textId="077B6ED6" w:rsidR="001A1D3D" w:rsidRDefault="00E24666" w:rsidP="00620F7E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Paikka ja päiväys___________________________________________________</w:t>
      </w:r>
    </w:p>
    <w:p w14:paraId="04A007C6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3465261C" w14:textId="7CB9804F" w:rsidR="00E24666" w:rsidRDefault="00E24666" w:rsidP="00620F7E">
      <w:pPr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Allekirjoitus________________________________________________________</w:t>
      </w:r>
    </w:p>
    <w:p w14:paraId="31BC7A99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7FCB14DE" w14:textId="77777777" w:rsidR="00280FC3" w:rsidRDefault="00280FC3" w:rsidP="00620F7E">
      <w:pPr>
        <w:rPr>
          <w:rFonts w:cs="ADLaM Display"/>
          <w:sz w:val="24"/>
          <w:szCs w:val="24"/>
        </w:rPr>
      </w:pPr>
    </w:p>
    <w:p w14:paraId="44515F1B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0C921FDB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1E9C4B4E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75849810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4AB24A7A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0EAB05FD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0065ED6B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1BFC82CD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5045DF3D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36B286D7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639FBF0D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4D4B6130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221565BA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6AE3D089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390D145A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3AAD74E2" w14:textId="77777777" w:rsidR="00E24666" w:rsidRDefault="00E24666" w:rsidP="00620F7E">
      <w:pPr>
        <w:rPr>
          <w:rFonts w:cs="ADLaM Display"/>
          <w:sz w:val="24"/>
          <w:szCs w:val="24"/>
        </w:rPr>
      </w:pPr>
    </w:p>
    <w:p w14:paraId="6EB38212" w14:textId="5F9F10EC" w:rsidR="00235CE3" w:rsidRPr="00620F7E" w:rsidRDefault="00235CE3" w:rsidP="00620F7E">
      <w:pPr>
        <w:rPr>
          <w:rFonts w:cs="ADLaM Display"/>
          <w:sz w:val="24"/>
          <w:szCs w:val="24"/>
        </w:rPr>
      </w:pPr>
      <w:r w:rsidRPr="00620F7E">
        <w:rPr>
          <w:rFonts w:cs="ADLaM Display"/>
          <w:sz w:val="24"/>
          <w:szCs w:val="24"/>
        </w:rPr>
        <w:lastRenderedPageBreak/>
        <w:t xml:space="preserve">Olen perehtynyt </w:t>
      </w:r>
      <w:r w:rsidR="0026755E">
        <w:rPr>
          <w:rFonts w:cs="ADLaM Display"/>
          <w:sz w:val="24"/>
          <w:szCs w:val="24"/>
        </w:rPr>
        <w:t>omavalvontasuunnitelmaan</w:t>
      </w:r>
      <w:r w:rsidRPr="00620F7E">
        <w:rPr>
          <w:rFonts w:cs="ADLaM Display"/>
          <w:sz w:val="24"/>
          <w:szCs w:val="24"/>
        </w:rPr>
        <w:t>, hyväksyn sen sisällön sekä sitoudun noudattamaan työpaikallamme sen ohjeistusta.</w:t>
      </w:r>
    </w:p>
    <w:p w14:paraId="542F79E1" w14:textId="77777777" w:rsidR="002C0994" w:rsidRPr="00F25F6C" w:rsidRDefault="002C0994" w:rsidP="00235CE3">
      <w:pPr>
        <w:rPr>
          <w:rFonts w:cs="ADLaM Display"/>
          <w:sz w:val="28"/>
          <w:szCs w:val="28"/>
        </w:rPr>
      </w:pPr>
    </w:p>
    <w:p w14:paraId="2F1CA45B" w14:textId="3088516B" w:rsidR="00235CE3" w:rsidRPr="00F25F6C" w:rsidRDefault="00CB6000" w:rsidP="00235CE3">
      <w:pPr>
        <w:rPr>
          <w:rFonts w:cs="ADLaM Display"/>
          <w:sz w:val="28"/>
          <w:szCs w:val="28"/>
        </w:rPr>
      </w:pPr>
      <w:r w:rsidRPr="00F25F6C">
        <w:rPr>
          <w:rFonts w:cs="ADLaM Display"/>
          <w:sz w:val="28"/>
          <w:szCs w:val="28"/>
        </w:rPr>
        <w:t>PVM ja ALLEKIRJOITUS</w:t>
      </w:r>
    </w:p>
    <w:p w14:paraId="5BF8D094" w14:textId="77777777" w:rsidR="00235CE3" w:rsidRPr="00F25F6C" w:rsidRDefault="00235CE3" w:rsidP="00235CE3">
      <w:pPr>
        <w:rPr>
          <w:b/>
          <w:bCs/>
          <w:sz w:val="24"/>
          <w:szCs w:val="24"/>
        </w:rPr>
      </w:pPr>
      <w:r w:rsidRPr="00F25F6C">
        <w:rPr>
          <w:b/>
          <w:bCs/>
          <w:sz w:val="24"/>
          <w:szCs w:val="24"/>
        </w:rPr>
        <w:t> </w:t>
      </w:r>
    </w:p>
    <w:p w14:paraId="73669667" w14:textId="371DEC88" w:rsidR="00235CE3" w:rsidRPr="00F25F6C" w:rsidRDefault="002C0994" w:rsidP="00235CE3">
      <w:pPr>
        <w:rPr>
          <w:b/>
          <w:bCs/>
          <w:sz w:val="24"/>
          <w:szCs w:val="24"/>
        </w:rPr>
      </w:pPr>
      <w:r w:rsidRPr="00F25F6C">
        <w:rPr>
          <w:noProof/>
          <w:sz w:val="24"/>
          <w:szCs w:val="24"/>
        </w:rPr>
        <w:t>_____________________________________________________________________________</w:t>
      </w:r>
    </w:p>
    <w:p w14:paraId="41A4E90D" w14:textId="36A1DC04" w:rsidR="00235CE3" w:rsidRPr="00F25F6C" w:rsidRDefault="002C0994" w:rsidP="00235CE3">
      <w:pPr>
        <w:rPr>
          <w:sz w:val="24"/>
          <w:szCs w:val="24"/>
        </w:rPr>
      </w:pPr>
      <w:r w:rsidRPr="00F25F6C">
        <w:rPr>
          <w:sz w:val="24"/>
          <w:szCs w:val="24"/>
        </w:rPr>
        <w:t>_____________________________________________________________________________</w:t>
      </w:r>
    </w:p>
    <w:p w14:paraId="775D889A" w14:textId="28A91688" w:rsidR="002C0994" w:rsidRPr="00F25F6C" w:rsidRDefault="002C0994" w:rsidP="00235CE3">
      <w:pPr>
        <w:rPr>
          <w:sz w:val="24"/>
          <w:szCs w:val="24"/>
        </w:rPr>
      </w:pPr>
      <w:r w:rsidRPr="00F25F6C">
        <w:rPr>
          <w:sz w:val="24"/>
          <w:szCs w:val="24"/>
        </w:rPr>
        <w:t>_____________________________________________________________________________</w:t>
      </w:r>
    </w:p>
    <w:p w14:paraId="0D224325" w14:textId="7C0322B5" w:rsidR="002C0994" w:rsidRPr="00F25F6C" w:rsidRDefault="002C0994" w:rsidP="00235CE3">
      <w:pPr>
        <w:rPr>
          <w:sz w:val="24"/>
          <w:szCs w:val="24"/>
        </w:rPr>
      </w:pPr>
      <w:r w:rsidRPr="00F25F6C">
        <w:rPr>
          <w:sz w:val="24"/>
          <w:szCs w:val="24"/>
        </w:rPr>
        <w:t>_____________________________________________________________________________</w:t>
      </w:r>
    </w:p>
    <w:p w14:paraId="785EEFA6" w14:textId="12946ECF" w:rsidR="002C0994" w:rsidRPr="00F25F6C" w:rsidRDefault="002C0994" w:rsidP="00235CE3">
      <w:pPr>
        <w:rPr>
          <w:sz w:val="24"/>
          <w:szCs w:val="24"/>
        </w:rPr>
      </w:pPr>
      <w:r w:rsidRPr="00F25F6C">
        <w:rPr>
          <w:sz w:val="24"/>
          <w:szCs w:val="24"/>
        </w:rPr>
        <w:t>_____________________________________________________________________________</w:t>
      </w:r>
    </w:p>
    <w:p w14:paraId="34B1792D" w14:textId="4896D372" w:rsidR="002C0994" w:rsidRPr="00F25F6C" w:rsidRDefault="002C0994" w:rsidP="00235CE3">
      <w:pPr>
        <w:rPr>
          <w:sz w:val="24"/>
          <w:szCs w:val="24"/>
        </w:rPr>
      </w:pPr>
      <w:r w:rsidRPr="00F25F6C">
        <w:rPr>
          <w:sz w:val="24"/>
          <w:szCs w:val="24"/>
        </w:rPr>
        <w:t>_____________________________________________________________________________</w:t>
      </w:r>
    </w:p>
    <w:p w14:paraId="2C69645D" w14:textId="4F161C9C" w:rsidR="002C0994" w:rsidRPr="00F25F6C" w:rsidRDefault="002C0994" w:rsidP="00235CE3">
      <w:pPr>
        <w:rPr>
          <w:sz w:val="24"/>
          <w:szCs w:val="24"/>
        </w:rPr>
      </w:pPr>
      <w:r w:rsidRPr="00F25F6C">
        <w:rPr>
          <w:sz w:val="24"/>
          <w:szCs w:val="24"/>
        </w:rPr>
        <w:t>_____________________________________________________________________________</w:t>
      </w:r>
    </w:p>
    <w:p w14:paraId="4033E132" w14:textId="2E6F759D" w:rsidR="002C0994" w:rsidRPr="00F25F6C" w:rsidRDefault="002C0994" w:rsidP="00235CE3">
      <w:pPr>
        <w:rPr>
          <w:sz w:val="24"/>
          <w:szCs w:val="24"/>
        </w:rPr>
      </w:pPr>
      <w:r w:rsidRPr="00F25F6C">
        <w:rPr>
          <w:sz w:val="24"/>
          <w:szCs w:val="24"/>
        </w:rPr>
        <w:t>_____________________________________________________________________________</w:t>
      </w:r>
    </w:p>
    <w:p w14:paraId="55B10A7F" w14:textId="40234F96" w:rsidR="006946FF" w:rsidRPr="00F25F6C" w:rsidRDefault="006946FF" w:rsidP="00235CE3">
      <w:pPr>
        <w:rPr>
          <w:sz w:val="24"/>
          <w:szCs w:val="24"/>
        </w:rPr>
      </w:pPr>
      <w:r w:rsidRPr="00F25F6C">
        <w:rPr>
          <w:sz w:val="24"/>
          <w:szCs w:val="24"/>
        </w:rPr>
        <w:t>_____________________________________________________________________________</w:t>
      </w:r>
    </w:p>
    <w:p w14:paraId="299C6A33" w14:textId="77777777" w:rsidR="00E53CF2" w:rsidRPr="00F25F6C" w:rsidRDefault="00E53CF2" w:rsidP="00235CE3">
      <w:pPr>
        <w:rPr>
          <w:sz w:val="24"/>
          <w:szCs w:val="24"/>
        </w:rPr>
      </w:pPr>
    </w:p>
    <w:p w14:paraId="64FB889E" w14:textId="77777777" w:rsidR="00E53CF2" w:rsidRPr="00F25F6C" w:rsidRDefault="00E53CF2" w:rsidP="00235CE3">
      <w:pPr>
        <w:rPr>
          <w:sz w:val="24"/>
          <w:szCs w:val="24"/>
        </w:rPr>
      </w:pPr>
    </w:p>
    <w:bookmarkEnd w:id="1"/>
    <w:p w14:paraId="2143C31F" w14:textId="60DB59EF" w:rsidR="00E53CF2" w:rsidRPr="00F25F6C" w:rsidRDefault="00E53CF2" w:rsidP="00A31836">
      <w:pPr>
        <w:spacing w:beforeLines="160" w:before="384" w:afterLines="160" w:after="384" w:line="360" w:lineRule="auto"/>
        <w:jc w:val="both"/>
        <w:rPr>
          <w:rFonts w:cs="Arial"/>
        </w:rPr>
      </w:pPr>
      <w:r w:rsidRPr="00F25F6C">
        <w:rPr>
          <w:rFonts w:cs="Arial"/>
        </w:rPr>
        <w:t xml:space="preserve">                             </w:t>
      </w:r>
      <w:r w:rsidR="00F25F6C">
        <w:rPr>
          <w:rFonts w:cs="Arial"/>
          <w:noProof/>
        </w:rPr>
        <w:t xml:space="preserve">          </w:t>
      </w:r>
      <w:r w:rsidR="006946FF" w:rsidRPr="00F25F6C">
        <w:rPr>
          <w:rFonts w:cs="Arial"/>
          <w:noProof/>
        </w:rPr>
        <w:drawing>
          <wp:inline distT="0" distB="0" distL="0" distR="0" wp14:anchorId="309DBAAC" wp14:editId="0FC183B0">
            <wp:extent cx="3151114" cy="3151114"/>
            <wp:effectExtent l="0" t="0" r="0" b="0"/>
            <wp:docPr id="594053654" name="Kuva 2" descr="Kuva, joka sisältää kohteen Fontti, kasv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53654" name="Kuva 2" descr="Kuva, joka sisältää kohteen Fontti, kasvi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868" cy="315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CF2" w:rsidRPr="00F25F6C" w:rsidSect="00BD1329">
      <w:headerReference w:type="default" r:id="rId9"/>
      <w:pgSz w:w="11906" w:h="16838"/>
      <w:pgMar w:top="1418" w:right="1418" w:bottom="1418" w:left="1701" w:header="624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5395" w14:textId="77777777" w:rsidR="005E7842" w:rsidRDefault="005E7842" w:rsidP="00BD1329">
      <w:pPr>
        <w:spacing w:after="0" w:line="240" w:lineRule="auto"/>
      </w:pPr>
      <w:r>
        <w:separator/>
      </w:r>
    </w:p>
  </w:endnote>
  <w:endnote w:type="continuationSeparator" w:id="0">
    <w:p w14:paraId="11DAD5F1" w14:textId="77777777" w:rsidR="005E7842" w:rsidRDefault="005E7842" w:rsidP="00BD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FF07" w14:textId="77777777" w:rsidR="005E7842" w:rsidRDefault="005E7842" w:rsidP="00BD1329">
      <w:pPr>
        <w:spacing w:after="0" w:line="240" w:lineRule="auto"/>
      </w:pPr>
      <w:r>
        <w:separator/>
      </w:r>
    </w:p>
  </w:footnote>
  <w:footnote w:type="continuationSeparator" w:id="0">
    <w:p w14:paraId="00655F1C" w14:textId="77777777" w:rsidR="005E7842" w:rsidRDefault="005E7842" w:rsidP="00BD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9386" w14:textId="77777777" w:rsidR="005C37F2" w:rsidRDefault="005C37F2" w:rsidP="29CE861B">
    <w:pPr>
      <w:pStyle w:val="Yltunniste"/>
      <w:jc w:val="right"/>
    </w:pPr>
  </w:p>
  <w:p w14:paraId="29457E22" w14:textId="77777777" w:rsidR="005C37F2" w:rsidRPr="000168A9" w:rsidRDefault="005C37F2" w:rsidP="000168A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371102"/>
      <w:docPartObj>
        <w:docPartGallery w:val="Page Numbers (Top of Page)"/>
        <w:docPartUnique/>
      </w:docPartObj>
    </w:sdtPr>
    <w:sdtContent>
      <w:p w14:paraId="2E4BED7B" w14:textId="77777777" w:rsidR="005C37F2" w:rsidRDefault="00DC0A20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24BF2" w14:textId="77777777" w:rsidR="005C37F2" w:rsidRPr="00425541" w:rsidRDefault="005C37F2" w:rsidP="00AD0192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256"/>
    <w:multiLevelType w:val="hybridMultilevel"/>
    <w:tmpl w:val="6C66050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5B87"/>
    <w:multiLevelType w:val="multilevel"/>
    <w:tmpl w:val="6AD004F6"/>
    <w:lvl w:ilvl="0">
      <w:start w:val="1"/>
      <w:numFmt w:val="bullet"/>
      <w:pStyle w:val="LAB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14B9E"/>
    <w:multiLevelType w:val="hybridMultilevel"/>
    <w:tmpl w:val="66FA0B7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56208"/>
    <w:multiLevelType w:val="hybridMultilevel"/>
    <w:tmpl w:val="E30E0DA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5CF0"/>
    <w:multiLevelType w:val="hybridMultilevel"/>
    <w:tmpl w:val="6082B652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53C4F"/>
    <w:multiLevelType w:val="multilevel"/>
    <w:tmpl w:val="5860DA6E"/>
    <w:lvl w:ilvl="0">
      <w:start w:val="1"/>
      <w:numFmt w:val="decimal"/>
      <w:pStyle w:val="LABHeading1"/>
      <w:lvlText w:val="%1"/>
      <w:lvlJc w:val="left"/>
      <w:pPr>
        <w:ind w:left="432" w:hanging="432"/>
      </w:pPr>
      <w:rPr>
        <w:rFonts w:ascii="Arial" w:eastAsia="Arial" w:hAnsi="Arial" w:cs="Arial"/>
        <w:color w:val="000000" w:themeColor="text1"/>
      </w:rPr>
    </w:lvl>
    <w:lvl w:ilvl="1">
      <w:start w:val="1"/>
      <w:numFmt w:val="decimal"/>
      <w:pStyle w:val="LABHeading2"/>
      <w:lvlText w:val="%1.%2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LAB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1E91342"/>
    <w:multiLevelType w:val="hybridMultilevel"/>
    <w:tmpl w:val="1BC6FBC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F3125"/>
    <w:multiLevelType w:val="hybridMultilevel"/>
    <w:tmpl w:val="203AC5D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D534E"/>
    <w:multiLevelType w:val="hybridMultilevel"/>
    <w:tmpl w:val="6CAA5172"/>
    <w:lvl w:ilvl="0" w:tplc="040B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20E02E0"/>
    <w:multiLevelType w:val="hybridMultilevel"/>
    <w:tmpl w:val="DC02D71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0240"/>
    <w:multiLevelType w:val="hybridMultilevel"/>
    <w:tmpl w:val="25C423B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643C6"/>
    <w:multiLevelType w:val="multilevel"/>
    <w:tmpl w:val="34E22334"/>
    <w:styleLink w:val="Lamk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025244">
    <w:abstractNumId w:val="5"/>
  </w:num>
  <w:num w:numId="2" w16cid:durableId="2076590396">
    <w:abstractNumId w:val="11"/>
  </w:num>
  <w:num w:numId="3" w16cid:durableId="123278056">
    <w:abstractNumId w:val="1"/>
  </w:num>
  <w:num w:numId="4" w16cid:durableId="1102067687">
    <w:abstractNumId w:val="8"/>
  </w:num>
  <w:num w:numId="5" w16cid:durableId="455565590">
    <w:abstractNumId w:val="7"/>
  </w:num>
  <w:num w:numId="6" w16cid:durableId="1997957594">
    <w:abstractNumId w:val="6"/>
  </w:num>
  <w:num w:numId="7" w16cid:durableId="1660841941">
    <w:abstractNumId w:val="3"/>
  </w:num>
  <w:num w:numId="8" w16cid:durableId="1275745008">
    <w:abstractNumId w:val="4"/>
  </w:num>
  <w:num w:numId="9" w16cid:durableId="685133808">
    <w:abstractNumId w:val="9"/>
  </w:num>
  <w:num w:numId="10" w16cid:durableId="1026449487">
    <w:abstractNumId w:val="0"/>
  </w:num>
  <w:num w:numId="11" w16cid:durableId="144200726">
    <w:abstractNumId w:val="2"/>
  </w:num>
  <w:num w:numId="12" w16cid:durableId="4501733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29"/>
    <w:rsid w:val="000003BF"/>
    <w:rsid w:val="00002EC0"/>
    <w:rsid w:val="00007440"/>
    <w:rsid w:val="000075B1"/>
    <w:rsid w:val="00014158"/>
    <w:rsid w:val="00014BE4"/>
    <w:rsid w:val="00014EC5"/>
    <w:rsid w:val="00016A7D"/>
    <w:rsid w:val="00017FF0"/>
    <w:rsid w:val="00020220"/>
    <w:rsid w:val="00023481"/>
    <w:rsid w:val="00023F8E"/>
    <w:rsid w:val="00024A03"/>
    <w:rsid w:val="00026627"/>
    <w:rsid w:val="00031050"/>
    <w:rsid w:val="00031ABD"/>
    <w:rsid w:val="00034A5E"/>
    <w:rsid w:val="0003519C"/>
    <w:rsid w:val="000367D4"/>
    <w:rsid w:val="00036B65"/>
    <w:rsid w:val="00037645"/>
    <w:rsid w:val="00041BF8"/>
    <w:rsid w:val="00041D21"/>
    <w:rsid w:val="00042C91"/>
    <w:rsid w:val="00044541"/>
    <w:rsid w:val="000453F1"/>
    <w:rsid w:val="00045774"/>
    <w:rsid w:val="0004688B"/>
    <w:rsid w:val="00051848"/>
    <w:rsid w:val="00053842"/>
    <w:rsid w:val="00054F71"/>
    <w:rsid w:val="0005758E"/>
    <w:rsid w:val="000609CC"/>
    <w:rsid w:val="00060BBC"/>
    <w:rsid w:val="00061F1A"/>
    <w:rsid w:val="00062158"/>
    <w:rsid w:val="00062A8D"/>
    <w:rsid w:val="00063026"/>
    <w:rsid w:val="000660DC"/>
    <w:rsid w:val="00066134"/>
    <w:rsid w:val="00066BE6"/>
    <w:rsid w:val="000727ED"/>
    <w:rsid w:val="000729E2"/>
    <w:rsid w:val="00074717"/>
    <w:rsid w:val="00075125"/>
    <w:rsid w:val="0007698B"/>
    <w:rsid w:val="00076B8F"/>
    <w:rsid w:val="00076C35"/>
    <w:rsid w:val="00076F2D"/>
    <w:rsid w:val="000778FA"/>
    <w:rsid w:val="000835D7"/>
    <w:rsid w:val="000838BB"/>
    <w:rsid w:val="00083E2A"/>
    <w:rsid w:val="00084D33"/>
    <w:rsid w:val="0008711C"/>
    <w:rsid w:val="0008712E"/>
    <w:rsid w:val="00090A25"/>
    <w:rsid w:val="00096666"/>
    <w:rsid w:val="000973EC"/>
    <w:rsid w:val="0009746E"/>
    <w:rsid w:val="00097636"/>
    <w:rsid w:val="000A1278"/>
    <w:rsid w:val="000A1CB4"/>
    <w:rsid w:val="000A32E5"/>
    <w:rsid w:val="000A4145"/>
    <w:rsid w:val="000A487B"/>
    <w:rsid w:val="000A591F"/>
    <w:rsid w:val="000B1DEE"/>
    <w:rsid w:val="000B229A"/>
    <w:rsid w:val="000B2F66"/>
    <w:rsid w:val="000B317D"/>
    <w:rsid w:val="000B51AC"/>
    <w:rsid w:val="000B6139"/>
    <w:rsid w:val="000B63C7"/>
    <w:rsid w:val="000B6D42"/>
    <w:rsid w:val="000C1DBE"/>
    <w:rsid w:val="000C20F1"/>
    <w:rsid w:val="000C2A79"/>
    <w:rsid w:val="000C505A"/>
    <w:rsid w:val="000D3674"/>
    <w:rsid w:val="000D3812"/>
    <w:rsid w:val="000D439E"/>
    <w:rsid w:val="000D4401"/>
    <w:rsid w:val="000D60E4"/>
    <w:rsid w:val="000D7201"/>
    <w:rsid w:val="000D75DC"/>
    <w:rsid w:val="000E015F"/>
    <w:rsid w:val="000E0853"/>
    <w:rsid w:val="000E74AB"/>
    <w:rsid w:val="000F2281"/>
    <w:rsid w:val="000F23D3"/>
    <w:rsid w:val="000F47F1"/>
    <w:rsid w:val="000F55A1"/>
    <w:rsid w:val="00100852"/>
    <w:rsid w:val="001012A9"/>
    <w:rsid w:val="001023D6"/>
    <w:rsid w:val="001052C7"/>
    <w:rsid w:val="00106CAF"/>
    <w:rsid w:val="00111CB1"/>
    <w:rsid w:val="00112F94"/>
    <w:rsid w:val="0011317B"/>
    <w:rsid w:val="0011424C"/>
    <w:rsid w:val="001159A8"/>
    <w:rsid w:val="00115E70"/>
    <w:rsid w:val="0011663B"/>
    <w:rsid w:val="001208CF"/>
    <w:rsid w:val="00121F34"/>
    <w:rsid w:val="00122AAD"/>
    <w:rsid w:val="00123200"/>
    <w:rsid w:val="00124DAF"/>
    <w:rsid w:val="00125B41"/>
    <w:rsid w:val="00126857"/>
    <w:rsid w:val="00130B2E"/>
    <w:rsid w:val="00131231"/>
    <w:rsid w:val="00131E89"/>
    <w:rsid w:val="00132B3E"/>
    <w:rsid w:val="00132FAB"/>
    <w:rsid w:val="00133332"/>
    <w:rsid w:val="001336E6"/>
    <w:rsid w:val="00133ACD"/>
    <w:rsid w:val="00134B21"/>
    <w:rsid w:val="00135D9D"/>
    <w:rsid w:val="00140485"/>
    <w:rsid w:val="0014097C"/>
    <w:rsid w:val="001433AA"/>
    <w:rsid w:val="001441E5"/>
    <w:rsid w:val="00147204"/>
    <w:rsid w:val="00150A6F"/>
    <w:rsid w:val="00153537"/>
    <w:rsid w:val="00153CAD"/>
    <w:rsid w:val="00154B98"/>
    <w:rsid w:val="0015711B"/>
    <w:rsid w:val="001575F3"/>
    <w:rsid w:val="00157FD6"/>
    <w:rsid w:val="00162515"/>
    <w:rsid w:val="00162EC6"/>
    <w:rsid w:val="001635DC"/>
    <w:rsid w:val="00164250"/>
    <w:rsid w:val="00164687"/>
    <w:rsid w:val="00167ED0"/>
    <w:rsid w:val="001703C4"/>
    <w:rsid w:val="00171832"/>
    <w:rsid w:val="00173138"/>
    <w:rsid w:val="00173BA1"/>
    <w:rsid w:val="00173E72"/>
    <w:rsid w:val="00174F8F"/>
    <w:rsid w:val="001750F9"/>
    <w:rsid w:val="00175E09"/>
    <w:rsid w:val="00176C48"/>
    <w:rsid w:val="001778CF"/>
    <w:rsid w:val="00180A2F"/>
    <w:rsid w:val="00181ABD"/>
    <w:rsid w:val="001825E7"/>
    <w:rsid w:val="00182A1A"/>
    <w:rsid w:val="00186714"/>
    <w:rsid w:val="00186ABA"/>
    <w:rsid w:val="00186C10"/>
    <w:rsid w:val="00186DBA"/>
    <w:rsid w:val="00187383"/>
    <w:rsid w:val="00187EB7"/>
    <w:rsid w:val="00190286"/>
    <w:rsid w:val="001956B0"/>
    <w:rsid w:val="001968E0"/>
    <w:rsid w:val="00196D24"/>
    <w:rsid w:val="00196F96"/>
    <w:rsid w:val="001A02A8"/>
    <w:rsid w:val="001A02E7"/>
    <w:rsid w:val="001A0615"/>
    <w:rsid w:val="001A178B"/>
    <w:rsid w:val="001A1D3D"/>
    <w:rsid w:val="001A503C"/>
    <w:rsid w:val="001A53AD"/>
    <w:rsid w:val="001A6352"/>
    <w:rsid w:val="001A6581"/>
    <w:rsid w:val="001A7E12"/>
    <w:rsid w:val="001B0402"/>
    <w:rsid w:val="001B6411"/>
    <w:rsid w:val="001B643F"/>
    <w:rsid w:val="001B708D"/>
    <w:rsid w:val="001B70C8"/>
    <w:rsid w:val="001B75B5"/>
    <w:rsid w:val="001C04C7"/>
    <w:rsid w:val="001C0697"/>
    <w:rsid w:val="001C0C83"/>
    <w:rsid w:val="001C0FC3"/>
    <w:rsid w:val="001C155E"/>
    <w:rsid w:val="001C2AE6"/>
    <w:rsid w:val="001C31CA"/>
    <w:rsid w:val="001C5834"/>
    <w:rsid w:val="001C74EF"/>
    <w:rsid w:val="001C7C76"/>
    <w:rsid w:val="001D27FE"/>
    <w:rsid w:val="001D3054"/>
    <w:rsid w:val="001D317F"/>
    <w:rsid w:val="001D5396"/>
    <w:rsid w:val="001D6183"/>
    <w:rsid w:val="001D78DE"/>
    <w:rsid w:val="001E02C5"/>
    <w:rsid w:val="001E1B8E"/>
    <w:rsid w:val="001E3153"/>
    <w:rsid w:val="001E33E0"/>
    <w:rsid w:val="001E407F"/>
    <w:rsid w:val="001E481F"/>
    <w:rsid w:val="001E6C79"/>
    <w:rsid w:val="001F31FB"/>
    <w:rsid w:val="001F38BB"/>
    <w:rsid w:val="001F3BA0"/>
    <w:rsid w:val="001F4C2C"/>
    <w:rsid w:val="0020053E"/>
    <w:rsid w:val="00201D0E"/>
    <w:rsid w:val="0020232F"/>
    <w:rsid w:val="002052D7"/>
    <w:rsid w:val="0020711E"/>
    <w:rsid w:val="002071AF"/>
    <w:rsid w:val="0021024A"/>
    <w:rsid w:val="002111A4"/>
    <w:rsid w:val="002116EB"/>
    <w:rsid w:val="00213200"/>
    <w:rsid w:val="0021344D"/>
    <w:rsid w:val="002134B1"/>
    <w:rsid w:val="00215FBE"/>
    <w:rsid w:val="0021745A"/>
    <w:rsid w:val="0021753A"/>
    <w:rsid w:val="002176B5"/>
    <w:rsid w:val="00217D8B"/>
    <w:rsid w:val="0022180E"/>
    <w:rsid w:val="00221914"/>
    <w:rsid w:val="00222544"/>
    <w:rsid w:val="00223AF9"/>
    <w:rsid w:val="002247DE"/>
    <w:rsid w:val="00224CD9"/>
    <w:rsid w:val="002252FA"/>
    <w:rsid w:val="002261F6"/>
    <w:rsid w:val="002338EF"/>
    <w:rsid w:val="00234439"/>
    <w:rsid w:val="00234AEB"/>
    <w:rsid w:val="00235CE3"/>
    <w:rsid w:val="00236C94"/>
    <w:rsid w:val="002373A1"/>
    <w:rsid w:val="0023764E"/>
    <w:rsid w:val="002454E6"/>
    <w:rsid w:val="00245998"/>
    <w:rsid w:val="00245B52"/>
    <w:rsid w:val="002510BE"/>
    <w:rsid w:val="00251F83"/>
    <w:rsid w:val="002520F7"/>
    <w:rsid w:val="002524A3"/>
    <w:rsid w:val="00252ABC"/>
    <w:rsid w:val="002533B4"/>
    <w:rsid w:val="00254CF5"/>
    <w:rsid w:val="0025534D"/>
    <w:rsid w:val="00257CA3"/>
    <w:rsid w:val="00257DC1"/>
    <w:rsid w:val="002666DD"/>
    <w:rsid w:val="002667EE"/>
    <w:rsid w:val="0026755E"/>
    <w:rsid w:val="0027284F"/>
    <w:rsid w:val="00273394"/>
    <w:rsid w:val="00276AB7"/>
    <w:rsid w:val="00280459"/>
    <w:rsid w:val="00280D2E"/>
    <w:rsid w:val="00280FC3"/>
    <w:rsid w:val="002810CB"/>
    <w:rsid w:val="002810CE"/>
    <w:rsid w:val="002811C3"/>
    <w:rsid w:val="00282366"/>
    <w:rsid w:val="00282905"/>
    <w:rsid w:val="00285D48"/>
    <w:rsid w:val="002929E3"/>
    <w:rsid w:val="00292AC2"/>
    <w:rsid w:val="00293422"/>
    <w:rsid w:val="002956C6"/>
    <w:rsid w:val="002959E0"/>
    <w:rsid w:val="002A0011"/>
    <w:rsid w:val="002A08FB"/>
    <w:rsid w:val="002A17E3"/>
    <w:rsid w:val="002A3F4E"/>
    <w:rsid w:val="002A7CA7"/>
    <w:rsid w:val="002B0555"/>
    <w:rsid w:val="002B65C1"/>
    <w:rsid w:val="002C0994"/>
    <w:rsid w:val="002C2736"/>
    <w:rsid w:val="002C3BF5"/>
    <w:rsid w:val="002C60B9"/>
    <w:rsid w:val="002D1CA0"/>
    <w:rsid w:val="002D22BA"/>
    <w:rsid w:val="002D2955"/>
    <w:rsid w:val="002D39BC"/>
    <w:rsid w:val="002D3DF9"/>
    <w:rsid w:val="002D4521"/>
    <w:rsid w:val="002D4967"/>
    <w:rsid w:val="002D7BB0"/>
    <w:rsid w:val="002E09DB"/>
    <w:rsid w:val="002E1E1B"/>
    <w:rsid w:val="002E1E27"/>
    <w:rsid w:val="002E4BDE"/>
    <w:rsid w:val="002E7F30"/>
    <w:rsid w:val="002E7F5B"/>
    <w:rsid w:val="002F0C04"/>
    <w:rsid w:val="002F0E09"/>
    <w:rsid w:val="002F20C5"/>
    <w:rsid w:val="002F2DDF"/>
    <w:rsid w:val="002F4D2F"/>
    <w:rsid w:val="002F70B1"/>
    <w:rsid w:val="002F7B43"/>
    <w:rsid w:val="0030087F"/>
    <w:rsid w:val="00300D28"/>
    <w:rsid w:val="00302666"/>
    <w:rsid w:val="00302F22"/>
    <w:rsid w:val="003043A9"/>
    <w:rsid w:val="00304621"/>
    <w:rsid w:val="003060B9"/>
    <w:rsid w:val="00307BCB"/>
    <w:rsid w:val="0031048A"/>
    <w:rsid w:val="003106E1"/>
    <w:rsid w:val="00311B1F"/>
    <w:rsid w:val="003120D9"/>
    <w:rsid w:val="00312EE0"/>
    <w:rsid w:val="00313122"/>
    <w:rsid w:val="00313C25"/>
    <w:rsid w:val="00313CD4"/>
    <w:rsid w:val="003163D5"/>
    <w:rsid w:val="00320BEA"/>
    <w:rsid w:val="003222F2"/>
    <w:rsid w:val="00322EB0"/>
    <w:rsid w:val="0032313D"/>
    <w:rsid w:val="00323F30"/>
    <w:rsid w:val="00325DFA"/>
    <w:rsid w:val="00330C8B"/>
    <w:rsid w:val="003325B3"/>
    <w:rsid w:val="00333BBB"/>
    <w:rsid w:val="00336960"/>
    <w:rsid w:val="00336F3E"/>
    <w:rsid w:val="00337681"/>
    <w:rsid w:val="00340571"/>
    <w:rsid w:val="003406E4"/>
    <w:rsid w:val="00341826"/>
    <w:rsid w:val="00344D2F"/>
    <w:rsid w:val="003461F1"/>
    <w:rsid w:val="003523EE"/>
    <w:rsid w:val="00353136"/>
    <w:rsid w:val="00353D5A"/>
    <w:rsid w:val="00354EDF"/>
    <w:rsid w:val="003553D8"/>
    <w:rsid w:val="003563DF"/>
    <w:rsid w:val="00360978"/>
    <w:rsid w:val="00361944"/>
    <w:rsid w:val="00363D84"/>
    <w:rsid w:val="00363E3E"/>
    <w:rsid w:val="00366FB7"/>
    <w:rsid w:val="00370963"/>
    <w:rsid w:val="00370C54"/>
    <w:rsid w:val="003717FC"/>
    <w:rsid w:val="0037182C"/>
    <w:rsid w:val="0037386D"/>
    <w:rsid w:val="00374925"/>
    <w:rsid w:val="00374A5B"/>
    <w:rsid w:val="003752EC"/>
    <w:rsid w:val="00375301"/>
    <w:rsid w:val="00376EF1"/>
    <w:rsid w:val="00384A6B"/>
    <w:rsid w:val="003864EC"/>
    <w:rsid w:val="00386B9F"/>
    <w:rsid w:val="00390366"/>
    <w:rsid w:val="00390A7B"/>
    <w:rsid w:val="0039154D"/>
    <w:rsid w:val="00391DDD"/>
    <w:rsid w:val="00391E47"/>
    <w:rsid w:val="003937B9"/>
    <w:rsid w:val="00395C44"/>
    <w:rsid w:val="0039725F"/>
    <w:rsid w:val="003A220A"/>
    <w:rsid w:val="003A24B9"/>
    <w:rsid w:val="003A267B"/>
    <w:rsid w:val="003A399E"/>
    <w:rsid w:val="003A44C7"/>
    <w:rsid w:val="003A4889"/>
    <w:rsid w:val="003A72BE"/>
    <w:rsid w:val="003A7943"/>
    <w:rsid w:val="003B0F7B"/>
    <w:rsid w:val="003B1103"/>
    <w:rsid w:val="003C000D"/>
    <w:rsid w:val="003C22E1"/>
    <w:rsid w:val="003C2355"/>
    <w:rsid w:val="003C3694"/>
    <w:rsid w:val="003C53B1"/>
    <w:rsid w:val="003C671A"/>
    <w:rsid w:val="003C6F2F"/>
    <w:rsid w:val="003D0399"/>
    <w:rsid w:val="003D0BF6"/>
    <w:rsid w:val="003D0DC2"/>
    <w:rsid w:val="003D17CF"/>
    <w:rsid w:val="003D5DB1"/>
    <w:rsid w:val="003D7931"/>
    <w:rsid w:val="003E2C31"/>
    <w:rsid w:val="003E2D45"/>
    <w:rsid w:val="003E2FCC"/>
    <w:rsid w:val="003E3BD2"/>
    <w:rsid w:val="003E580D"/>
    <w:rsid w:val="003E6A70"/>
    <w:rsid w:val="003F1606"/>
    <w:rsid w:val="003F3369"/>
    <w:rsid w:val="003F46A7"/>
    <w:rsid w:val="003F503E"/>
    <w:rsid w:val="003F58D1"/>
    <w:rsid w:val="0040050F"/>
    <w:rsid w:val="00402630"/>
    <w:rsid w:val="00407387"/>
    <w:rsid w:val="00407957"/>
    <w:rsid w:val="00410489"/>
    <w:rsid w:val="00410D61"/>
    <w:rsid w:val="0041285F"/>
    <w:rsid w:val="00412B73"/>
    <w:rsid w:val="00414346"/>
    <w:rsid w:val="004149E9"/>
    <w:rsid w:val="00416FE8"/>
    <w:rsid w:val="00417A32"/>
    <w:rsid w:val="004227D5"/>
    <w:rsid w:val="00422BEC"/>
    <w:rsid w:val="0042398E"/>
    <w:rsid w:val="00423A68"/>
    <w:rsid w:val="00425DDD"/>
    <w:rsid w:val="004277B6"/>
    <w:rsid w:val="00427AAC"/>
    <w:rsid w:val="00427E1A"/>
    <w:rsid w:val="00431919"/>
    <w:rsid w:val="0043255E"/>
    <w:rsid w:val="004328C9"/>
    <w:rsid w:val="0043525F"/>
    <w:rsid w:val="0043572B"/>
    <w:rsid w:val="0043672D"/>
    <w:rsid w:val="00437587"/>
    <w:rsid w:val="00437F0F"/>
    <w:rsid w:val="004410EF"/>
    <w:rsid w:val="004418A0"/>
    <w:rsid w:val="00442D39"/>
    <w:rsid w:val="00442D59"/>
    <w:rsid w:val="00443C34"/>
    <w:rsid w:val="00444185"/>
    <w:rsid w:val="0044504A"/>
    <w:rsid w:val="004452B1"/>
    <w:rsid w:val="00445E5F"/>
    <w:rsid w:val="00452AF2"/>
    <w:rsid w:val="0045574C"/>
    <w:rsid w:val="00455921"/>
    <w:rsid w:val="004630FF"/>
    <w:rsid w:val="004642D4"/>
    <w:rsid w:val="004643B4"/>
    <w:rsid w:val="0046588E"/>
    <w:rsid w:val="00466992"/>
    <w:rsid w:val="004670C8"/>
    <w:rsid w:val="004674A1"/>
    <w:rsid w:val="004714DE"/>
    <w:rsid w:val="00473D34"/>
    <w:rsid w:val="0047571A"/>
    <w:rsid w:val="00475C09"/>
    <w:rsid w:val="00476139"/>
    <w:rsid w:val="00476B88"/>
    <w:rsid w:val="00477CC6"/>
    <w:rsid w:val="0048248D"/>
    <w:rsid w:val="00484338"/>
    <w:rsid w:val="00485607"/>
    <w:rsid w:val="004868AA"/>
    <w:rsid w:val="00490CD4"/>
    <w:rsid w:val="00491071"/>
    <w:rsid w:val="00491BA7"/>
    <w:rsid w:val="00491D07"/>
    <w:rsid w:val="00492ADA"/>
    <w:rsid w:val="00494776"/>
    <w:rsid w:val="00495D85"/>
    <w:rsid w:val="00496F42"/>
    <w:rsid w:val="00497170"/>
    <w:rsid w:val="004A0783"/>
    <w:rsid w:val="004A0E73"/>
    <w:rsid w:val="004A21D8"/>
    <w:rsid w:val="004A4498"/>
    <w:rsid w:val="004A5D44"/>
    <w:rsid w:val="004A5EC4"/>
    <w:rsid w:val="004A622D"/>
    <w:rsid w:val="004A77B2"/>
    <w:rsid w:val="004B00D5"/>
    <w:rsid w:val="004B031A"/>
    <w:rsid w:val="004B220B"/>
    <w:rsid w:val="004B5B37"/>
    <w:rsid w:val="004B6795"/>
    <w:rsid w:val="004B7729"/>
    <w:rsid w:val="004C02B3"/>
    <w:rsid w:val="004C18A1"/>
    <w:rsid w:val="004C18BF"/>
    <w:rsid w:val="004C3BC8"/>
    <w:rsid w:val="004C5CE5"/>
    <w:rsid w:val="004C7565"/>
    <w:rsid w:val="004C7E55"/>
    <w:rsid w:val="004D157F"/>
    <w:rsid w:val="004D34A7"/>
    <w:rsid w:val="004D36B5"/>
    <w:rsid w:val="004D7562"/>
    <w:rsid w:val="004E0981"/>
    <w:rsid w:val="004E13E0"/>
    <w:rsid w:val="004E2A4B"/>
    <w:rsid w:val="004E2BA2"/>
    <w:rsid w:val="004E2DC3"/>
    <w:rsid w:val="004E32BA"/>
    <w:rsid w:val="004E4409"/>
    <w:rsid w:val="004E77C2"/>
    <w:rsid w:val="004F1824"/>
    <w:rsid w:val="004F182A"/>
    <w:rsid w:val="004F1DDB"/>
    <w:rsid w:val="004F1F5E"/>
    <w:rsid w:val="004F309B"/>
    <w:rsid w:val="004F34A0"/>
    <w:rsid w:val="004F4D1E"/>
    <w:rsid w:val="004F6CC9"/>
    <w:rsid w:val="004F7738"/>
    <w:rsid w:val="004F7C5E"/>
    <w:rsid w:val="00501465"/>
    <w:rsid w:val="005041D0"/>
    <w:rsid w:val="00504241"/>
    <w:rsid w:val="00504677"/>
    <w:rsid w:val="00505559"/>
    <w:rsid w:val="00507367"/>
    <w:rsid w:val="00507831"/>
    <w:rsid w:val="0051087C"/>
    <w:rsid w:val="0051135F"/>
    <w:rsid w:val="00516BA6"/>
    <w:rsid w:val="0051757D"/>
    <w:rsid w:val="00517CBA"/>
    <w:rsid w:val="0052002F"/>
    <w:rsid w:val="005231C8"/>
    <w:rsid w:val="00525111"/>
    <w:rsid w:val="00526D9A"/>
    <w:rsid w:val="00526F3F"/>
    <w:rsid w:val="00527B04"/>
    <w:rsid w:val="00532003"/>
    <w:rsid w:val="00532C5A"/>
    <w:rsid w:val="00533336"/>
    <w:rsid w:val="00533D65"/>
    <w:rsid w:val="00533DA3"/>
    <w:rsid w:val="0053402F"/>
    <w:rsid w:val="005342B1"/>
    <w:rsid w:val="00536290"/>
    <w:rsid w:val="005370F1"/>
    <w:rsid w:val="005414CC"/>
    <w:rsid w:val="00541CAD"/>
    <w:rsid w:val="00542341"/>
    <w:rsid w:val="00542894"/>
    <w:rsid w:val="00547515"/>
    <w:rsid w:val="0055035F"/>
    <w:rsid w:val="00552806"/>
    <w:rsid w:val="005557DA"/>
    <w:rsid w:val="0055617A"/>
    <w:rsid w:val="0056134F"/>
    <w:rsid w:val="005616F4"/>
    <w:rsid w:val="00561C17"/>
    <w:rsid w:val="005627A6"/>
    <w:rsid w:val="00563424"/>
    <w:rsid w:val="005642FF"/>
    <w:rsid w:val="005675CB"/>
    <w:rsid w:val="0057035B"/>
    <w:rsid w:val="00570796"/>
    <w:rsid w:val="00572439"/>
    <w:rsid w:val="005725F5"/>
    <w:rsid w:val="00572D6A"/>
    <w:rsid w:val="00574F0A"/>
    <w:rsid w:val="00576EA5"/>
    <w:rsid w:val="00577A08"/>
    <w:rsid w:val="00577A23"/>
    <w:rsid w:val="005801B4"/>
    <w:rsid w:val="00580492"/>
    <w:rsid w:val="00580FE9"/>
    <w:rsid w:val="00582303"/>
    <w:rsid w:val="005827C0"/>
    <w:rsid w:val="00583709"/>
    <w:rsid w:val="00583828"/>
    <w:rsid w:val="005867DE"/>
    <w:rsid w:val="005879AA"/>
    <w:rsid w:val="00587E04"/>
    <w:rsid w:val="005904B8"/>
    <w:rsid w:val="005917D3"/>
    <w:rsid w:val="00591CE8"/>
    <w:rsid w:val="00594E36"/>
    <w:rsid w:val="0059728F"/>
    <w:rsid w:val="00597467"/>
    <w:rsid w:val="005A144C"/>
    <w:rsid w:val="005A6DCB"/>
    <w:rsid w:val="005A7A0A"/>
    <w:rsid w:val="005B071F"/>
    <w:rsid w:val="005B1CE2"/>
    <w:rsid w:val="005B3EB0"/>
    <w:rsid w:val="005B67A7"/>
    <w:rsid w:val="005C0ECD"/>
    <w:rsid w:val="005C197A"/>
    <w:rsid w:val="005C37F2"/>
    <w:rsid w:val="005D01EE"/>
    <w:rsid w:val="005D071D"/>
    <w:rsid w:val="005D1663"/>
    <w:rsid w:val="005D19BA"/>
    <w:rsid w:val="005D1E8A"/>
    <w:rsid w:val="005D49DB"/>
    <w:rsid w:val="005D7DC9"/>
    <w:rsid w:val="005E05A9"/>
    <w:rsid w:val="005E1960"/>
    <w:rsid w:val="005E1B0D"/>
    <w:rsid w:val="005E1DCB"/>
    <w:rsid w:val="005E23EC"/>
    <w:rsid w:val="005E33B4"/>
    <w:rsid w:val="005E3542"/>
    <w:rsid w:val="005E4D05"/>
    <w:rsid w:val="005E6B5C"/>
    <w:rsid w:val="005E7384"/>
    <w:rsid w:val="005E7842"/>
    <w:rsid w:val="005F06FD"/>
    <w:rsid w:val="005F08DA"/>
    <w:rsid w:val="005F0DE6"/>
    <w:rsid w:val="005F16C8"/>
    <w:rsid w:val="005F3564"/>
    <w:rsid w:val="00601A8B"/>
    <w:rsid w:val="00602C31"/>
    <w:rsid w:val="0060307D"/>
    <w:rsid w:val="00604B8A"/>
    <w:rsid w:val="006057F7"/>
    <w:rsid w:val="006066BD"/>
    <w:rsid w:val="00607486"/>
    <w:rsid w:val="00607DC1"/>
    <w:rsid w:val="006109E0"/>
    <w:rsid w:val="00611917"/>
    <w:rsid w:val="00611B83"/>
    <w:rsid w:val="006123B9"/>
    <w:rsid w:val="00613364"/>
    <w:rsid w:val="00614DF5"/>
    <w:rsid w:val="00615077"/>
    <w:rsid w:val="00615ADE"/>
    <w:rsid w:val="00615D4D"/>
    <w:rsid w:val="00616887"/>
    <w:rsid w:val="006204A3"/>
    <w:rsid w:val="00620868"/>
    <w:rsid w:val="00620A53"/>
    <w:rsid w:val="00620F7E"/>
    <w:rsid w:val="0062196C"/>
    <w:rsid w:val="00624528"/>
    <w:rsid w:val="006342F3"/>
    <w:rsid w:val="00634A79"/>
    <w:rsid w:val="00634E15"/>
    <w:rsid w:val="00640D98"/>
    <w:rsid w:val="0064191A"/>
    <w:rsid w:val="00642061"/>
    <w:rsid w:val="006426E7"/>
    <w:rsid w:val="00644FF6"/>
    <w:rsid w:val="00647BDD"/>
    <w:rsid w:val="00650A71"/>
    <w:rsid w:val="00655449"/>
    <w:rsid w:val="006554AE"/>
    <w:rsid w:val="00655540"/>
    <w:rsid w:val="006563D7"/>
    <w:rsid w:val="00660448"/>
    <w:rsid w:val="00660A1B"/>
    <w:rsid w:val="0066122B"/>
    <w:rsid w:val="006627DF"/>
    <w:rsid w:val="0066478D"/>
    <w:rsid w:val="00665288"/>
    <w:rsid w:val="0066598B"/>
    <w:rsid w:val="00666291"/>
    <w:rsid w:val="006670A3"/>
    <w:rsid w:val="0067296A"/>
    <w:rsid w:val="00672BDD"/>
    <w:rsid w:val="00674B1A"/>
    <w:rsid w:val="006758DE"/>
    <w:rsid w:val="0068083F"/>
    <w:rsid w:val="00681A06"/>
    <w:rsid w:val="00681D2E"/>
    <w:rsid w:val="006829F9"/>
    <w:rsid w:val="0068332A"/>
    <w:rsid w:val="00685957"/>
    <w:rsid w:val="006862D2"/>
    <w:rsid w:val="0069292D"/>
    <w:rsid w:val="00692CB0"/>
    <w:rsid w:val="00693574"/>
    <w:rsid w:val="0069445C"/>
    <w:rsid w:val="006946FF"/>
    <w:rsid w:val="006948D3"/>
    <w:rsid w:val="006955FC"/>
    <w:rsid w:val="00695D4E"/>
    <w:rsid w:val="0069678B"/>
    <w:rsid w:val="006A0161"/>
    <w:rsid w:val="006A0E5A"/>
    <w:rsid w:val="006A1E04"/>
    <w:rsid w:val="006A2D53"/>
    <w:rsid w:val="006A450D"/>
    <w:rsid w:val="006A5A5E"/>
    <w:rsid w:val="006A646A"/>
    <w:rsid w:val="006B04CD"/>
    <w:rsid w:val="006B0698"/>
    <w:rsid w:val="006B4F62"/>
    <w:rsid w:val="006B515D"/>
    <w:rsid w:val="006B73DD"/>
    <w:rsid w:val="006B77E7"/>
    <w:rsid w:val="006C056D"/>
    <w:rsid w:val="006C08DB"/>
    <w:rsid w:val="006C0C09"/>
    <w:rsid w:val="006C16FE"/>
    <w:rsid w:val="006C1859"/>
    <w:rsid w:val="006C2233"/>
    <w:rsid w:val="006C3013"/>
    <w:rsid w:val="006C5D10"/>
    <w:rsid w:val="006C66B5"/>
    <w:rsid w:val="006C68AA"/>
    <w:rsid w:val="006C6A02"/>
    <w:rsid w:val="006C7864"/>
    <w:rsid w:val="006C7CE8"/>
    <w:rsid w:val="006D4F67"/>
    <w:rsid w:val="006D5A04"/>
    <w:rsid w:val="006D5F1A"/>
    <w:rsid w:val="006D73C4"/>
    <w:rsid w:val="006E365D"/>
    <w:rsid w:val="006E3D5F"/>
    <w:rsid w:val="006E3F0C"/>
    <w:rsid w:val="006E7193"/>
    <w:rsid w:val="006F03B6"/>
    <w:rsid w:val="006F0A0E"/>
    <w:rsid w:val="006F4D1E"/>
    <w:rsid w:val="006F4F1A"/>
    <w:rsid w:val="006F6C65"/>
    <w:rsid w:val="00701521"/>
    <w:rsid w:val="007017C3"/>
    <w:rsid w:val="00701939"/>
    <w:rsid w:val="0070399D"/>
    <w:rsid w:val="007043B3"/>
    <w:rsid w:val="007079ED"/>
    <w:rsid w:val="007108FA"/>
    <w:rsid w:val="00710FA5"/>
    <w:rsid w:val="00711B9F"/>
    <w:rsid w:val="007122A6"/>
    <w:rsid w:val="007209EA"/>
    <w:rsid w:val="0072101B"/>
    <w:rsid w:val="0072393E"/>
    <w:rsid w:val="00723BA5"/>
    <w:rsid w:val="00723FCF"/>
    <w:rsid w:val="00724BD4"/>
    <w:rsid w:val="007257A3"/>
    <w:rsid w:val="007262B4"/>
    <w:rsid w:val="00726E80"/>
    <w:rsid w:val="00727F19"/>
    <w:rsid w:val="00731D69"/>
    <w:rsid w:val="007326C5"/>
    <w:rsid w:val="007338DC"/>
    <w:rsid w:val="0073493E"/>
    <w:rsid w:val="00734FBB"/>
    <w:rsid w:val="00735134"/>
    <w:rsid w:val="007366C8"/>
    <w:rsid w:val="00736C71"/>
    <w:rsid w:val="00741AAA"/>
    <w:rsid w:val="00741D09"/>
    <w:rsid w:val="0074319F"/>
    <w:rsid w:val="00744294"/>
    <w:rsid w:val="0074581C"/>
    <w:rsid w:val="007476B3"/>
    <w:rsid w:val="0074776E"/>
    <w:rsid w:val="007509B1"/>
    <w:rsid w:val="00751478"/>
    <w:rsid w:val="00752016"/>
    <w:rsid w:val="007554A4"/>
    <w:rsid w:val="007602FA"/>
    <w:rsid w:val="00762F7D"/>
    <w:rsid w:val="0076561C"/>
    <w:rsid w:val="00766782"/>
    <w:rsid w:val="007668AC"/>
    <w:rsid w:val="0077161E"/>
    <w:rsid w:val="00771CFC"/>
    <w:rsid w:val="00774236"/>
    <w:rsid w:val="00775933"/>
    <w:rsid w:val="0077594C"/>
    <w:rsid w:val="00775E17"/>
    <w:rsid w:val="007762B6"/>
    <w:rsid w:val="007769D2"/>
    <w:rsid w:val="0077746D"/>
    <w:rsid w:val="00777CF0"/>
    <w:rsid w:val="0078167A"/>
    <w:rsid w:val="00785378"/>
    <w:rsid w:val="0079180E"/>
    <w:rsid w:val="00792D1B"/>
    <w:rsid w:val="00793188"/>
    <w:rsid w:val="0079503A"/>
    <w:rsid w:val="00795F63"/>
    <w:rsid w:val="007A0CF7"/>
    <w:rsid w:val="007A2F43"/>
    <w:rsid w:val="007A3CE1"/>
    <w:rsid w:val="007A48B2"/>
    <w:rsid w:val="007A5D70"/>
    <w:rsid w:val="007A6A56"/>
    <w:rsid w:val="007A7226"/>
    <w:rsid w:val="007B10D0"/>
    <w:rsid w:val="007B1CD1"/>
    <w:rsid w:val="007B2B92"/>
    <w:rsid w:val="007B338E"/>
    <w:rsid w:val="007B403A"/>
    <w:rsid w:val="007B4342"/>
    <w:rsid w:val="007B4FF2"/>
    <w:rsid w:val="007B51CB"/>
    <w:rsid w:val="007B639C"/>
    <w:rsid w:val="007B67BB"/>
    <w:rsid w:val="007B6FB3"/>
    <w:rsid w:val="007C2859"/>
    <w:rsid w:val="007C487D"/>
    <w:rsid w:val="007C4A55"/>
    <w:rsid w:val="007C4B83"/>
    <w:rsid w:val="007C7F6C"/>
    <w:rsid w:val="007D1DCD"/>
    <w:rsid w:val="007D4321"/>
    <w:rsid w:val="007D4497"/>
    <w:rsid w:val="007D562F"/>
    <w:rsid w:val="007E01E0"/>
    <w:rsid w:val="007E0446"/>
    <w:rsid w:val="007E2655"/>
    <w:rsid w:val="007E67DD"/>
    <w:rsid w:val="007E68C3"/>
    <w:rsid w:val="007F0963"/>
    <w:rsid w:val="007F1112"/>
    <w:rsid w:val="007F2BB1"/>
    <w:rsid w:val="007F30AC"/>
    <w:rsid w:val="007F337C"/>
    <w:rsid w:val="007F5673"/>
    <w:rsid w:val="007F6CE8"/>
    <w:rsid w:val="007F7606"/>
    <w:rsid w:val="007F7D52"/>
    <w:rsid w:val="00801452"/>
    <w:rsid w:val="00803304"/>
    <w:rsid w:val="00803730"/>
    <w:rsid w:val="008043FB"/>
    <w:rsid w:val="008113FB"/>
    <w:rsid w:val="00811D71"/>
    <w:rsid w:val="00812EB4"/>
    <w:rsid w:val="0081421F"/>
    <w:rsid w:val="008214B1"/>
    <w:rsid w:val="0082197D"/>
    <w:rsid w:val="00824453"/>
    <w:rsid w:val="008248F3"/>
    <w:rsid w:val="00832FBB"/>
    <w:rsid w:val="008331A1"/>
    <w:rsid w:val="00835750"/>
    <w:rsid w:val="00836D18"/>
    <w:rsid w:val="00837249"/>
    <w:rsid w:val="008378D0"/>
    <w:rsid w:val="008428C8"/>
    <w:rsid w:val="00843B5F"/>
    <w:rsid w:val="00843C80"/>
    <w:rsid w:val="00843EBB"/>
    <w:rsid w:val="00844EF8"/>
    <w:rsid w:val="00853027"/>
    <w:rsid w:val="00853362"/>
    <w:rsid w:val="00853F1D"/>
    <w:rsid w:val="008547F1"/>
    <w:rsid w:val="00854C8C"/>
    <w:rsid w:val="008551B4"/>
    <w:rsid w:val="00856CB0"/>
    <w:rsid w:val="0085766D"/>
    <w:rsid w:val="008609E4"/>
    <w:rsid w:val="0086152B"/>
    <w:rsid w:val="00862039"/>
    <w:rsid w:val="00863098"/>
    <w:rsid w:val="00863EEE"/>
    <w:rsid w:val="00864695"/>
    <w:rsid w:val="00864B0D"/>
    <w:rsid w:val="0086616D"/>
    <w:rsid w:val="00867A2E"/>
    <w:rsid w:val="00871B48"/>
    <w:rsid w:val="00873A19"/>
    <w:rsid w:val="00873B3A"/>
    <w:rsid w:val="00876DA0"/>
    <w:rsid w:val="00877413"/>
    <w:rsid w:val="00884491"/>
    <w:rsid w:val="008848E6"/>
    <w:rsid w:val="008861DB"/>
    <w:rsid w:val="00886596"/>
    <w:rsid w:val="008868E7"/>
    <w:rsid w:val="0089006C"/>
    <w:rsid w:val="008944F5"/>
    <w:rsid w:val="00895BE6"/>
    <w:rsid w:val="00895CF3"/>
    <w:rsid w:val="00896963"/>
    <w:rsid w:val="008A08B4"/>
    <w:rsid w:val="008A1666"/>
    <w:rsid w:val="008A361D"/>
    <w:rsid w:val="008A5AB5"/>
    <w:rsid w:val="008A7148"/>
    <w:rsid w:val="008A7E5C"/>
    <w:rsid w:val="008B002C"/>
    <w:rsid w:val="008B3B9A"/>
    <w:rsid w:val="008B544E"/>
    <w:rsid w:val="008B5F1D"/>
    <w:rsid w:val="008B674C"/>
    <w:rsid w:val="008C14E6"/>
    <w:rsid w:val="008C1697"/>
    <w:rsid w:val="008C5690"/>
    <w:rsid w:val="008C599E"/>
    <w:rsid w:val="008C5F02"/>
    <w:rsid w:val="008C612F"/>
    <w:rsid w:val="008C7272"/>
    <w:rsid w:val="008C779D"/>
    <w:rsid w:val="008D1E46"/>
    <w:rsid w:val="008D52E3"/>
    <w:rsid w:val="008D539B"/>
    <w:rsid w:val="008D55E0"/>
    <w:rsid w:val="008D6BD1"/>
    <w:rsid w:val="008E08FC"/>
    <w:rsid w:val="008E0D79"/>
    <w:rsid w:val="008E1514"/>
    <w:rsid w:val="008E31BB"/>
    <w:rsid w:val="008E31E0"/>
    <w:rsid w:val="008E373D"/>
    <w:rsid w:val="008E3B38"/>
    <w:rsid w:val="008E4232"/>
    <w:rsid w:val="008E45FF"/>
    <w:rsid w:val="008E5125"/>
    <w:rsid w:val="008F0469"/>
    <w:rsid w:val="008F106C"/>
    <w:rsid w:val="008F1B7D"/>
    <w:rsid w:val="008F1EA5"/>
    <w:rsid w:val="008F35AB"/>
    <w:rsid w:val="008F3611"/>
    <w:rsid w:val="008F4110"/>
    <w:rsid w:val="008F619E"/>
    <w:rsid w:val="008F69EE"/>
    <w:rsid w:val="008F721D"/>
    <w:rsid w:val="00900B5E"/>
    <w:rsid w:val="00901879"/>
    <w:rsid w:val="00901F05"/>
    <w:rsid w:val="00907097"/>
    <w:rsid w:val="00912A0F"/>
    <w:rsid w:val="0091353B"/>
    <w:rsid w:val="009136AB"/>
    <w:rsid w:val="0091549B"/>
    <w:rsid w:val="009167A3"/>
    <w:rsid w:val="009170DE"/>
    <w:rsid w:val="009268C8"/>
    <w:rsid w:val="009300C2"/>
    <w:rsid w:val="00931929"/>
    <w:rsid w:val="00933777"/>
    <w:rsid w:val="009349A7"/>
    <w:rsid w:val="0093513F"/>
    <w:rsid w:val="00935204"/>
    <w:rsid w:val="00935EA0"/>
    <w:rsid w:val="0093682F"/>
    <w:rsid w:val="009371C9"/>
    <w:rsid w:val="00940152"/>
    <w:rsid w:val="00942370"/>
    <w:rsid w:val="0094267D"/>
    <w:rsid w:val="00942CDF"/>
    <w:rsid w:val="00943F72"/>
    <w:rsid w:val="009463BF"/>
    <w:rsid w:val="009513FA"/>
    <w:rsid w:val="0095190B"/>
    <w:rsid w:val="00953BD4"/>
    <w:rsid w:val="00953DCB"/>
    <w:rsid w:val="00953EB4"/>
    <w:rsid w:val="0095416D"/>
    <w:rsid w:val="009542DB"/>
    <w:rsid w:val="00956FB1"/>
    <w:rsid w:val="00957B1E"/>
    <w:rsid w:val="00960BA1"/>
    <w:rsid w:val="00962192"/>
    <w:rsid w:val="009636C2"/>
    <w:rsid w:val="00964068"/>
    <w:rsid w:val="009672F3"/>
    <w:rsid w:val="00970A1C"/>
    <w:rsid w:val="00971CBC"/>
    <w:rsid w:val="00971EC3"/>
    <w:rsid w:val="00972D4E"/>
    <w:rsid w:val="00972F15"/>
    <w:rsid w:val="00973067"/>
    <w:rsid w:val="00974249"/>
    <w:rsid w:val="009742C2"/>
    <w:rsid w:val="00974D25"/>
    <w:rsid w:val="00975BC6"/>
    <w:rsid w:val="00975DAC"/>
    <w:rsid w:val="0097722F"/>
    <w:rsid w:val="009776E7"/>
    <w:rsid w:val="0097775A"/>
    <w:rsid w:val="00977995"/>
    <w:rsid w:val="00981E68"/>
    <w:rsid w:val="009836FE"/>
    <w:rsid w:val="009858CC"/>
    <w:rsid w:val="0098636A"/>
    <w:rsid w:val="00987443"/>
    <w:rsid w:val="00990B3F"/>
    <w:rsid w:val="00994D01"/>
    <w:rsid w:val="009958D6"/>
    <w:rsid w:val="009A12E7"/>
    <w:rsid w:val="009A3578"/>
    <w:rsid w:val="009A5908"/>
    <w:rsid w:val="009A6769"/>
    <w:rsid w:val="009A7F24"/>
    <w:rsid w:val="009B0F3B"/>
    <w:rsid w:val="009B20AD"/>
    <w:rsid w:val="009B2243"/>
    <w:rsid w:val="009B32B4"/>
    <w:rsid w:val="009B5B34"/>
    <w:rsid w:val="009B6C70"/>
    <w:rsid w:val="009C0CD8"/>
    <w:rsid w:val="009C0D75"/>
    <w:rsid w:val="009C171A"/>
    <w:rsid w:val="009C37CF"/>
    <w:rsid w:val="009C5532"/>
    <w:rsid w:val="009C5B97"/>
    <w:rsid w:val="009C705C"/>
    <w:rsid w:val="009C7578"/>
    <w:rsid w:val="009C79D8"/>
    <w:rsid w:val="009C7D0C"/>
    <w:rsid w:val="009D01B1"/>
    <w:rsid w:val="009D07F2"/>
    <w:rsid w:val="009D47C6"/>
    <w:rsid w:val="009D4F64"/>
    <w:rsid w:val="009D599B"/>
    <w:rsid w:val="009D5E79"/>
    <w:rsid w:val="009D6319"/>
    <w:rsid w:val="009D7512"/>
    <w:rsid w:val="009D76C5"/>
    <w:rsid w:val="009E0BB8"/>
    <w:rsid w:val="009E1F78"/>
    <w:rsid w:val="009E3CA9"/>
    <w:rsid w:val="009E3D47"/>
    <w:rsid w:val="009E480F"/>
    <w:rsid w:val="009E622D"/>
    <w:rsid w:val="009E7956"/>
    <w:rsid w:val="009F0BF2"/>
    <w:rsid w:val="009F0C89"/>
    <w:rsid w:val="009F23F4"/>
    <w:rsid w:val="009F30CE"/>
    <w:rsid w:val="009F6686"/>
    <w:rsid w:val="009F7B67"/>
    <w:rsid w:val="009F7BC7"/>
    <w:rsid w:val="00A00761"/>
    <w:rsid w:val="00A00A89"/>
    <w:rsid w:val="00A03A9D"/>
    <w:rsid w:val="00A10C4B"/>
    <w:rsid w:val="00A14093"/>
    <w:rsid w:val="00A15370"/>
    <w:rsid w:val="00A15834"/>
    <w:rsid w:val="00A15B07"/>
    <w:rsid w:val="00A16846"/>
    <w:rsid w:val="00A16DAA"/>
    <w:rsid w:val="00A2015C"/>
    <w:rsid w:val="00A21070"/>
    <w:rsid w:val="00A24C37"/>
    <w:rsid w:val="00A2658A"/>
    <w:rsid w:val="00A26F08"/>
    <w:rsid w:val="00A310E8"/>
    <w:rsid w:val="00A31836"/>
    <w:rsid w:val="00A327C0"/>
    <w:rsid w:val="00A329EB"/>
    <w:rsid w:val="00A32A26"/>
    <w:rsid w:val="00A33FA9"/>
    <w:rsid w:val="00A340C4"/>
    <w:rsid w:val="00A408BC"/>
    <w:rsid w:val="00A414FF"/>
    <w:rsid w:val="00A41624"/>
    <w:rsid w:val="00A41BAD"/>
    <w:rsid w:val="00A42F4E"/>
    <w:rsid w:val="00A47C84"/>
    <w:rsid w:val="00A47F62"/>
    <w:rsid w:val="00A50F9F"/>
    <w:rsid w:val="00A5281B"/>
    <w:rsid w:val="00A529EF"/>
    <w:rsid w:val="00A60183"/>
    <w:rsid w:val="00A620EC"/>
    <w:rsid w:val="00A6246B"/>
    <w:rsid w:val="00A63984"/>
    <w:rsid w:val="00A64050"/>
    <w:rsid w:val="00A66BDB"/>
    <w:rsid w:val="00A72F08"/>
    <w:rsid w:val="00A7344F"/>
    <w:rsid w:val="00A736C0"/>
    <w:rsid w:val="00A74269"/>
    <w:rsid w:val="00A74A5E"/>
    <w:rsid w:val="00A77143"/>
    <w:rsid w:val="00A77224"/>
    <w:rsid w:val="00A77523"/>
    <w:rsid w:val="00A77984"/>
    <w:rsid w:val="00A815B9"/>
    <w:rsid w:val="00A820C5"/>
    <w:rsid w:val="00A8485B"/>
    <w:rsid w:val="00A84AC4"/>
    <w:rsid w:val="00A853D7"/>
    <w:rsid w:val="00A85B7F"/>
    <w:rsid w:val="00A866CB"/>
    <w:rsid w:val="00A869E1"/>
    <w:rsid w:val="00A91D4F"/>
    <w:rsid w:val="00A922ED"/>
    <w:rsid w:val="00A940CD"/>
    <w:rsid w:val="00AA093C"/>
    <w:rsid w:val="00AA2426"/>
    <w:rsid w:val="00AA2DEB"/>
    <w:rsid w:val="00AA5157"/>
    <w:rsid w:val="00AA6A73"/>
    <w:rsid w:val="00AA7495"/>
    <w:rsid w:val="00AB0365"/>
    <w:rsid w:val="00AB265E"/>
    <w:rsid w:val="00AB2757"/>
    <w:rsid w:val="00AB29EC"/>
    <w:rsid w:val="00AB2E23"/>
    <w:rsid w:val="00AB3BF6"/>
    <w:rsid w:val="00AB4050"/>
    <w:rsid w:val="00AB491E"/>
    <w:rsid w:val="00AC190D"/>
    <w:rsid w:val="00AC219C"/>
    <w:rsid w:val="00AC59C0"/>
    <w:rsid w:val="00AC66ED"/>
    <w:rsid w:val="00AC7247"/>
    <w:rsid w:val="00AD0568"/>
    <w:rsid w:val="00AD2266"/>
    <w:rsid w:val="00AD331D"/>
    <w:rsid w:val="00AD3651"/>
    <w:rsid w:val="00AD389B"/>
    <w:rsid w:val="00AD60D7"/>
    <w:rsid w:val="00AD6C1C"/>
    <w:rsid w:val="00AE2ABF"/>
    <w:rsid w:val="00AE3D6A"/>
    <w:rsid w:val="00AE5C3D"/>
    <w:rsid w:val="00AF02F8"/>
    <w:rsid w:val="00AF16AD"/>
    <w:rsid w:val="00AF2A99"/>
    <w:rsid w:val="00AF3AB8"/>
    <w:rsid w:val="00AF5570"/>
    <w:rsid w:val="00AF5EBA"/>
    <w:rsid w:val="00AF6D2B"/>
    <w:rsid w:val="00B00697"/>
    <w:rsid w:val="00B02A70"/>
    <w:rsid w:val="00B03172"/>
    <w:rsid w:val="00B038F1"/>
    <w:rsid w:val="00B04552"/>
    <w:rsid w:val="00B06E47"/>
    <w:rsid w:val="00B07619"/>
    <w:rsid w:val="00B10189"/>
    <w:rsid w:val="00B11011"/>
    <w:rsid w:val="00B12055"/>
    <w:rsid w:val="00B1209B"/>
    <w:rsid w:val="00B12345"/>
    <w:rsid w:val="00B12445"/>
    <w:rsid w:val="00B16C60"/>
    <w:rsid w:val="00B2042B"/>
    <w:rsid w:val="00B20A2F"/>
    <w:rsid w:val="00B212F0"/>
    <w:rsid w:val="00B248A4"/>
    <w:rsid w:val="00B25116"/>
    <w:rsid w:val="00B257D1"/>
    <w:rsid w:val="00B25E04"/>
    <w:rsid w:val="00B27CA3"/>
    <w:rsid w:val="00B300A5"/>
    <w:rsid w:val="00B315D9"/>
    <w:rsid w:val="00B31B3C"/>
    <w:rsid w:val="00B32D5F"/>
    <w:rsid w:val="00B347F9"/>
    <w:rsid w:val="00B35D16"/>
    <w:rsid w:val="00B37B27"/>
    <w:rsid w:val="00B37FD3"/>
    <w:rsid w:val="00B42EBD"/>
    <w:rsid w:val="00B466BD"/>
    <w:rsid w:val="00B46CDE"/>
    <w:rsid w:val="00B5159E"/>
    <w:rsid w:val="00B5298E"/>
    <w:rsid w:val="00B53F67"/>
    <w:rsid w:val="00B541E0"/>
    <w:rsid w:val="00B55FD2"/>
    <w:rsid w:val="00B56D2A"/>
    <w:rsid w:val="00B6356C"/>
    <w:rsid w:val="00B63C35"/>
    <w:rsid w:val="00B64DF3"/>
    <w:rsid w:val="00B6534F"/>
    <w:rsid w:val="00B65958"/>
    <w:rsid w:val="00B66C68"/>
    <w:rsid w:val="00B67249"/>
    <w:rsid w:val="00B67E03"/>
    <w:rsid w:val="00B71F27"/>
    <w:rsid w:val="00B72798"/>
    <w:rsid w:val="00B74D39"/>
    <w:rsid w:val="00B74FA5"/>
    <w:rsid w:val="00B7625F"/>
    <w:rsid w:val="00B768EB"/>
    <w:rsid w:val="00B76BD1"/>
    <w:rsid w:val="00B76D60"/>
    <w:rsid w:val="00B82F82"/>
    <w:rsid w:val="00B83325"/>
    <w:rsid w:val="00B83755"/>
    <w:rsid w:val="00B85171"/>
    <w:rsid w:val="00B86637"/>
    <w:rsid w:val="00B8714F"/>
    <w:rsid w:val="00B913C8"/>
    <w:rsid w:val="00B92466"/>
    <w:rsid w:val="00B92833"/>
    <w:rsid w:val="00B9351B"/>
    <w:rsid w:val="00B955A6"/>
    <w:rsid w:val="00B95698"/>
    <w:rsid w:val="00B96B28"/>
    <w:rsid w:val="00B96EC0"/>
    <w:rsid w:val="00B97B6D"/>
    <w:rsid w:val="00B97C41"/>
    <w:rsid w:val="00BA02A7"/>
    <w:rsid w:val="00BA2F8C"/>
    <w:rsid w:val="00BA4732"/>
    <w:rsid w:val="00BA7CE3"/>
    <w:rsid w:val="00BB0615"/>
    <w:rsid w:val="00BB2203"/>
    <w:rsid w:val="00BB52DD"/>
    <w:rsid w:val="00BB61FC"/>
    <w:rsid w:val="00BC4BA6"/>
    <w:rsid w:val="00BC674E"/>
    <w:rsid w:val="00BC6BB5"/>
    <w:rsid w:val="00BD1329"/>
    <w:rsid w:val="00BD6391"/>
    <w:rsid w:val="00BD6431"/>
    <w:rsid w:val="00BD7AAD"/>
    <w:rsid w:val="00BE3E2F"/>
    <w:rsid w:val="00BE4F0D"/>
    <w:rsid w:val="00BE7E5A"/>
    <w:rsid w:val="00BF3C13"/>
    <w:rsid w:val="00BF526C"/>
    <w:rsid w:val="00BF67CF"/>
    <w:rsid w:val="00C04C82"/>
    <w:rsid w:val="00C0665B"/>
    <w:rsid w:val="00C10AAB"/>
    <w:rsid w:val="00C10C12"/>
    <w:rsid w:val="00C13548"/>
    <w:rsid w:val="00C1385A"/>
    <w:rsid w:val="00C14016"/>
    <w:rsid w:val="00C160E4"/>
    <w:rsid w:val="00C22195"/>
    <w:rsid w:val="00C23CD4"/>
    <w:rsid w:val="00C24C01"/>
    <w:rsid w:val="00C2570A"/>
    <w:rsid w:val="00C26A19"/>
    <w:rsid w:val="00C33482"/>
    <w:rsid w:val="00C34B89"/>
    <w:rsid w:val="00C403B2"/>
    <w:rsid w:val="00C44915"/>
    <w:rsid w:val="00C46519"/>
    <w:rsid w:val="00C47C87"/>
    <w:rsid w:val="00C52AB7"/>
    <w:rsid w:val="00C53DE0"/>
    <w:rsid w:val="00C54C6F"/>
    <w:rsid w:val="00C55A78"/>
    <w:rsid w:val="00C55E98"/>
    <w:rsid w:val="00C5655C"/>
    <w:rsid w:val="00C56AE4"/>
    <w:rsid w:val="00C60B11"/>
    <w:rsid w:val="00C610AF"/>
    <w:rsid w:val="00C61D83"/>
    <w:rsid w:val="00C621A9"/>
    <w:rsid w:val="00C63CB3"/>
    <w:rsid w:val="00C64087"/>
    <w:rsid w:val="00C67FA3"/>
    <w:rsid w:val="00C7114A"/>
    <w:rsid w:val="00C7338E"/>
    <w:rsid w:val="00C747F7"/>
    <w:rsid w:val="00C74B59"/>
    <w:rsid w:val="00C75F7A"/>
    <w:rsid w:val="00C76261"/>
    <w:rsid w:val="00C767D3"/>
    <w:rsid w:val="00C76A14"/>
    <w:rsid w:val="00C7727E"/>
    <w:rsid w:val="00C77F6A"/>
    <w:rsid w:val="00C82980"/>
    <w:rsid w:val="00C84CB3"/>
    <w:rsid w:val="00C8563E"/>
    <w:rsid w:val="00C85947"/>
    <w:rsid w:val="00C87BFB"/>
    <w:rsid w:val="00C87C03"/>
    <w:rsid w:val="00C901E8"/>
    <w:rsid w:val="00C907B1"/>
    <w:rsid w:val="00C90B16"/>
    <w:rsid w:val="00C90C45"/>
    <w:rsid w:val="00C942DC"/>
    <w:rsid w:val="00C94340"/>
    <w:rsid w:val="00C950D4"/>
    <w:rsid w:val="00C95AF1"/>
    <w:rsid w:val="00CA0065"/>
    <w:rsid w:val="00CA179F"/>
    <w:rsid w:val="00CA4488"/>
    <w:rsid w:val="00CA471F"/>
    <w:rsid w:val="00CA4B45"/>
    <w:rsid w:val="00CA52BB"/>
    <w:rsid w:val="00CB079E"/>
    <w:rsid w:val="00CB1E0A"/>
    <w:rsid w:val="00CB247D"/>
    <w:rsid w:val="00CB2561"/>
    <w:rsid w:val="00CB3F58"/>
    <w:rsid w:val="00CB5C17"/>
    <w:rsid w:val="00CB5D1E"/>
    <w:rsid w:val="00CB6000"/>
    <w:rsid w:val="00CB67C5"/>
    <w:rsid w:val="00CC0478"/>
    <w:rsid w:val="00CC1819"/>
    <w:rsid w:val="00CC1A64"/>
    <w:rsid w:val="00CC291D"/>
    <w:rsid w:val="00CC3083"/>
    <w:rsid w:val="00CC4769"/>
    <w:rsid w:val="00CC5CB1"/>
    <w:rsid w:val="00CD1181"/>
    <w:rsid w:val="00CD1190"/>
    <w:rsid w:val="00CD1CAE"/>
    <w:rsid w:val="00CD2011"/>
    <w:rsid w:val="00CD4790"/>
    <w:rsid w:val="00CD6EA2"/>
    <w:rsid w:val="00CD725F"/>
    <w:rsid w:val="00CD7980"/>
    <w:rsid w:val="00CD7B77"/>
    <w:rsid w:val="00CE126F"/>
    <w:rsid w:val="00CE150C"/>
    <w:rsid w:val="00CE26BF"/>
    <w:rsid w:val="00CE4E51"/>
    <w:rsid w:val="00CE5558"/>
    <w:rsid w:val="00CE5621"/>
    <w:rsid w:val="00CE6AC5"/>
    <w:rsid w:val="00CE760C"/>
    <w:rsid w:val="00CF0A55"/>
    <w:rsid w:val="00CF18FA"/>
    <w:rsid w:val="00CF3386"/>
    <w:rsid w:val="00CF4D70"/>
    <w:rsid w:val="00D013B4"/>
    <w:rsid w:val="00D02A20"/>
    <w:rsid w:val="00D07B60"/>
    <w:rsid w:val="00D13FF3"/>
    <w:rsid w:val="00D151D7"/>
    <w:rsid w:val="00D17B6D"/>
    <w:rsid w:val="00D21AD2"/>
    <w:rsid w:val="00D237D2"/>
    <w:rsid w:val="00D259C7"/>
    <w:rsid w:val="00D30DAC"/>
    <w:rsid w:val="00D317B4"/>
    <w:rsid w:val="00D336C7"/>
    <w:rsid w:val="00D35390"/>
    <w:rsid w:val="00D37AD0"/>
    <w:rsid w:val="00D42597"/>
    <w:rsid w:val="00D42B82"/>
    <w:rsid w:val="00D43466"/>
    <w:rsid w:val="00D43F47"/>
    <w:rsid w:val="00D45349"/>
    <w:rsid w:val="00D454BE"/>
    <w:rsid w:val="00D46D50"/>
    <w:rsid w:val="00D4766C"/>
    <w:rsid w:val="00D4779A"/>
    <w:rsid w:val="00D52A78"/>
    <w:rsid w:val="00D5385A"/>
    <w:rsid w:val="00D53A62"/>
    <w:rsid w:val="00D56494"/>
    <w:rsid w:val="00D57061"/>
    <w:rsid w:val="00D57684"/>
    <w:rsid w:val="00D6170C"/>
    <w:rsid w:val="00D61B53"/>
    <w:rsid w:val="00D62371"/>
    <w:rsid w:val="00D62AC2"/>
    <w:rsid w:val="00D64AAC"/>
    <w:rsid w:val="00D65D93"/>
    <w:rsid w:val="00D709D4"/>
    <w:rsid w:val="00D76FE9"/>
    <w:rsid w:val="00D7761D"/>
    <w:rsid w:val="00D80073"/>
    <w:rsid w:val="00D80381"/>
    <w:rsid w:val="00D808AD"/>
    <w:rsid w:val="00D80F8F"/>
    <w:rsid w:val="00D82329"/>
    <w:rsid w:val="00D82B59"/>
    <w:rsid w:val="00D8414F"/>
    <w:rsid w:val="00D84B27"/>
    <w:rsid w:val="00D853CE"/>
    <w:rsid w:val="00D85659"/>
    <w:rsid w:val="00D86519"/>
    <w:rsid w:val="00D86D05"/>
    <w:rsid w:val="00D87CD4"/>
    <w:rsid w:val="00D90DFA"/>
    <w:rsid w:val="00D910D0"/>
    <w:rsid w:val="00D91D43"/>
    <w:rsid w:val="00D92A89"/>
    <w:rsid w:val="00D96FAA"/>
    <w:rsid w:val="00DA1C0C"/>
    <w:rsid w:val="00DA2120"/>
    <w:rsid w:val="00DA54B7"/>
    <w:rsid w:val="00DA7645"/>
    <w:rsid w:val="00DA7B1E"/>
    <w:rsid w:val="00DB076B"/>
    <w:rsid w:val="00DB11F6"/>
    <w:rsid w:val="00DB186D"/>
    <w:rsid w:val="00DB1BD6"/>
    <w:rsid w:val="00DB1C52"/>
    <w:rsid w:val="00DB2489"/>
    <w:rsid w:val="00DB25FD"/>
    <w:rsid w:val="00DB668B"/>
    <w:rsid w:val="00DB7A56"/>
    <w:rsid w:val="00DC0A20"/>
    <w:rsid w:val="00DC12BA"/>
    <w:rsid w:val="00DC2785"/>
    <w:rsid w:val="00DC3F86"/>
    <w:rsid w:val="00DD0F75"/>
    <w:rsid w:val="00DD2F7A"/>
    <w:rsid w:val="00DD4225"/>
    <w:rsid w:val="00DD66F7"/>
    <w:rsid w:val="00DE1012"/>
    <w:rsid w:val="00DE1445"/>
    <w:rsid w:val="00DE4841"/>
    <w:rsid w:val="00DE61E9"/>
    <w:rsid w:val="00DE62FC"/>
    <w:rsid w:val="00DE6AE4"/>
    <w:rsid w:val="00DF0C4A"/>
    <w:rsid w:val="00DF1122"/>
    <w:rsid w:val="00DF2C0B"/>
    <w:rsid w:val="00DF35F0"/>
    <w:rsid w:val="00DF5B6E"/>
    <w:rsid w:val="00DF7700"/>
    <w:rsid w:val="00E0186D"/>
    <w:rsid w:val="00E12120"/>
    <w:rsid w:val="00E12982"/>
    <w:rsid w:val="00E12C2D"/>
    <w:rsid w:val="00E132A0"/>
    <w:rsid w:val="00E13592"/>
    <w:rsid w:val="00E1469F"/>
    <w:rsid w:val="00E156DE"/>
    <w:rsid w:val="00E1606A"/>
    <w:rsid w:val="00E1795D"/>
    <w:rsid w:val="00E216DA"/>
    <w:rsid w:val="00E231C3"/>
    <w:rsid w:val="00E23648"/>
    <w:rsid w:val="00E237A1"/>
    <w:rsid w:val="00E23C85"/>
    <w:rsid w:val="00E245F0"/>
    <w:rsid w:val="00E24666"/>
    <w:rsid w:val="00E24CDA"/>
    <w:rsid w:val="00E25AB0"/>
    <w:rsid w:val="00E25E13"/>
    <w:rsid w:val="00E26867"/>
    <w:rsid w:val="00E30095"/>
    <w:rsid w:val="00E30136"/>
    <w:rsid w:val="00E3249B"/>
    <w:rsid w:val="00E33A2E"/>
    <w:rsid w:val="00E33B0E"/>
    <w:rsid w:val="00E33F0A"/>
    <w:rsid w:val="00E348D9"/>
    <w:rsid w:val="00E3514B"/>
    <w:rsid w:val="00E35A9E"/>
    <w:rsid w:val="00E36AB5"/>
    <w:rsid w:val="00E36DBE"/>
    <w:rsid w:val="00E427DE"/>
    <w:rsid w:val="00E42C8A"/>
    <w:rsid w:val="00E43C79"/>
    <w:rsid w:val="00E44E11"/>
    <w:rsid w:val="00E45A5C"/>
    <w:rsid w:val="00E4799C"/>
    <w:rsid w:val="00E508DB"/>
    <w:rsid w:val="00E5395E"/>
    <w:rsid w:val="00E53CF2"/>
    <w:rsid w:val="00E5494F"/>
    <w:rsid w:val="00E556A6"/>
    <w:rsid w:val="00E56A25"/>
    <w:rsid w:val="00E57AC9"/>
    <w:rsid w:val="00E600A0"/>
    <w:rsid w:val="00E6019D"/>
    <w:rsid w:val="00E61877"/>
    <w:rsid w:val="00E622CE"/>
    <w:rsid w:val="00E6288C"/>
    <w:rsid w:val="00E657EF"/>
    <w:rsid w:val="00E65A2C"/>
    <w:rsid w:val="00E7054E"/>
    <w:rsid w:val="00E705C8"/>
    <w:rsid w:val="00E72A92"/>
    <w:rsid w:val="00E72D80"/>
    <w:rsid w:val="00E73C84"/>
    <w:rsid w:val="00E8113A"/>
    <w:rsid w:val="00E816F7"/>
    <w:rsid w:val="00E81B5C"/>
    <w:rsid w:val="00E82B30"/>
    <w:rsid w:val="00E8417E"/>
    <w:rsid w:val="00E86334"/>
    <w:rsid w:val="00E86987"/>
    <w:rsid w:val="00E87389"/>
    <w:rsid w:val="00E93C1D"/>
    <w:rsid w:val="00E945AF"/>
    <w:rsid w:val="00E954F3"/>
    <w:rsid w:val="00E95551"/>
    <w:rsid w:val="00EA0EA4"/>
    <w:rsid w:val="00EA0EC5"/>
    <w:rsid w:val="00EA1838"/>
    <w:rsid w:val="00EA2508"/>
    <w:rsid w:val="00EA353E"/>
    <w:rsid w:val="00EA38E6"/>
    <w:rsid w:val="00EA589E"/>
    <w:rsid w:val="00EA6124"/>
    <w:rsid w:val="00EB09F7"/>
    <w:rsid w:val="00EB1CF0"/>
    <w:rsid w:val="00EB3617"/>
    <w:rsid w:val="00EB5EDB"/>
    <w:rsid w:val="00EB754A"/>
    <w:rsid w:val="00EB7762"/>
    <w:rsid w:val="00EB7C6C"/>
    <w:rsid w:val="00EC28FD"/>
    <w:rsid w:val="00EC46B2"/>
    <w:rsid w:val="00EC4A68"/>
    <w:rsid w:val="00EC5674"/>
    <w:rsid w:val="00EC7956"/>
    <w:rsid w:val="00ED2A40"/>
    <w:rsid w:val="00ED3EF9"/>
    <w:rsid w:val="00ED3F76"/>
    <w:rsid w:val="00ED4B6F"/>
    <w:rsid w:val="00ED5811"/>
    <w:rsid w:val="00ED6F00"/>
    <w:rsid w:val="00ED7640"/>
    <w:rsid w:val="00ED78AC"/>
    <w:rsid w:val="00EE34E9"/>
    <w:rsid w:val="00EE35F2"/>
    <w:rsid w:val="00EE3B5A"/>
    <w:rsid w:val="00EE4D1E"/>
    <w:rsid w:val="00EE58BF"/>
    <w:rsid w:val="00EF1062"/>
    <w:rsid w:val="00EF5609"/>
    <w:rsid w:val="00EF5A31"/>
    <w:rsid w:val="00EF5A71"/>
    <w:rsid w:val="00EF6AFF"/>
    <w:rsid w:val="00F00359"/>
    <w:rsid w:val="00F00888"/>
    <w:rsid w:val="00F00BF0"/>
    <w:rsid w:val="00F00D53"/>
    <w:rsid w:val="00F00E13"/>
    <w:rsid w:val="00F02036"/>
    <w:rsid w:val="00F02473"/>
    <w:rsid w:val="00F024A1"/>
    <w:rsid w:val="00F04096"/>
    <w:rsid w:val="00F0584A"/>
    <w:rsid w:val="00F0795C"/>
    <w:rsid w:val="00F105F6"/>
    <w:rsid w:val="00F13757"/>
    <w:rsid w:val="00F13783"/>
    <w:rsid w:val="00F20416"/>
    <w:rsid w:val="00F20A78"/>
    <w:rsid w:val="00F213BA"/>
    <w:rsid w:val="00F21AFE"/>
    <w:rsid w:val="00F254AC"/>
    <w:rsid w:val="00F25F6C"/>
    <w:rsid w:val="00F26B10"/>
    <w:rsid w:val="00F30C86"/>
    <w:rsid w:val="00F322A2"/>
    <w:rsid w:val="00F339FF"/>
    <w:rsid w:val="00F33B4F"/>
    <w:rsid w:val="00F33B6B"/>
    <w:rsid w:val="00F33D06"/>
    <w:rsid w:val="00F33D4D"/>
    <w:rsid w:val="00F34034"/>
    <w:rsid w:val="00F34558"/>
    <w:rsid w:val="00F3683B"/>
    <w:rsid w:val="00F3741F"/>
    <w:rsid w:val="00F42B3C"/>
    <w:rsid w:val="00F43D55"/>
    <w:rsid w:val="00F46AC8"/>
    <w:rsid w:val="00F4760A"/>
    <w:rsid w:val="00F5296C"/>
    <w:rsid w:val="00F52BD2"/>
    <w:rsid w:val="00F5600E"/>
    <w:rsid w:val="00F56108"/>
    <w:rsid w:val="00F635B2"/>
    <w:rsid w:val="00F65B3B"/>
    <w:rsid w:val="00F67DF0"/>
    <w:rsid w:val="00F70997"/>
    <w:rsid w:val="00F70E9B"/>
    <w:rsid w:val="00F71E5A"/>
    <w:rsid w:val="00F73D7D"/>
    <w:rsid w:val="00F741F9"/>
    <w:rsid w:val="00F75926"/>
    <w:rsid w:val="00F75BA2"/>
    <w:rsid w:val="00F8082D"/>
    <w:rsid w:val="00F81A55"/>
    <w:rsid w:val="00F831CE"/>
    <w:rsid w:val="00F84956"/>
    <w:rsid w:val="00F86EBD"/>
    <w:rsid w:val="00F87A7A"/>
    <w:rsid w:val="00F91EF1"/>
    <w:rsid w:val="00F9209E"/>
    <w:rsid w:val="00F927FB"/>
    <w:rsid w:val="00F92F3F"/>
    <w:rsid w:val="00F93DC4"/>
    <w:rsid w:val="00FA1A4F"/>
    <w:rsid w:val="00FA2DD1"/>
    <w:rsid w:val="00FA3EED"/>
    <w:rsid w:val="00FA573D"/>
    <w:rsid w:val="00FA67AE"/>
    <w:rsid w:val="00FA75DD"/>
    <w:rsid w:val="00FB1506"/>
    <w:rsid w:val="00FB1D95"/>
    <w:rsid w:val="00FB2B8A"/>
    <w:rsid w:val="00FB363F"/>
    <w:rsid w:val="00FB488F"/>
    <w:rsid w:val="00FB4C2B"/>
    <w:rsid w:val="00FB5467"/>
    <w:rsid w:val="00FC204E"/>
    <w:rsid w:val="00FC2B0E"/>
    <w:rsid w:val="00FC3689"/>
    <w:rsid w:val="00FC3BC5"/>
    <w:rsid w:val="00FC4629"/>
    <w:rsid w:val="00FD00BC"/>
    <w:rsid w:val="00FD2BE5"/>
    <w:rsid w:val="00FD3B77"/>
    <w:rsid w:val="00FD3BBA"/>
    <w:rsid w:val="00FD5D03"/>
    <w:rsid w:val="00FD6C99"/>
    <w:rsid w:val="00FE0358"/>
    <w:rsid w:val="00FE30AC"/>
    <w:rsid w:val="00FE5665"/>
    <w:rsid w:val="00FE6327"/>
    <w:rsid w:val="00FE6471"/>
    <w:rsid w:val="00FE7A63"/>
    <w:rsid w:val="00FE7AB0"/>
    <w:rsid w:val="00FF033D"/>
    <w:rsid w:val="00FF0AB2"/>
    <w:rsid w:val="00FF144B"/>
    <w:rsid w:val="00FF2509"/>
    <w:rsid w:val="00FF2D90"/>
    <w:rsid w:val="00FF40CB"/>
    <w:rsid w:val="00FF42DB"/>
    <w:rsid w:val="00FF49DE"/>
    <w:rsid w:val="00FF4EA4"/>
    <w:rsid w:val="00FF5E36"/>
    <w:rsid w:val="00FF6AB6"/>
    <w:rsid w:val="00FF755E"/>
    <w:rsid w:val="00FF7FBD"/>
    <w:rsid w:val="1E04FC73"/>
    <w:rsid w:val="707CC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3311"/>
  <w15:chartTrackingRefBased/>
  <w15:docId w15:val="{A9047A6F-792C-4A42-BBEB-A25D23B7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D1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D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D1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D1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D1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D1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D1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D1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D1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1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D1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BD1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D132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D132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D132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D132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D132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D132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D1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D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D1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D1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D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D132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D132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D132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D1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D132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D132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D1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D1329"/>
  </w:style>
  <w:style w:type="paragraph" w:styleId="Alatunniste">
    <w:name w:val="footer"/>
    <w:basedOn w:val="Normaali"/>
    <w:link w:val="AlatunnisteChar"/>
    <w:uiPriority w:val="99"/>
    <w:unhideWhenUsed/>
    <w:rsid w:val="00BD1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D1329"/>
  </w:style>
  <w:style w:type="paragraph" w:customStyle="1" w:styleId="LABcoverpage">
    <w:name w:val="LAB_coverpage"/>
    <w:basedOn w:val="Yltunniste"/>
    <w:link w:val="LABcoverpageChar"/>
    <w:rsid w:val="00BD1329"/>
    <w:rPr>
      <w:rFonts w:ascii="Arial" w:hAnsi="Arial"/>
      <w:sz w:val="24"/>
    </w:rPr>
  </w:style>
  <w:style w:type="paragraph" w:styleId="Eivli">
    <w:name w:val="No Spacing"/>
    <w:link w:val="EivliChar"/>
    <w:uiPriority w:val="1"/>
    <w:qFormat/>
    <w:rsid w:val="00BD1329"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BD1329"/>
  </w:style>
  <w:style w:type="paragraph" w:customStyle="1" w:styleId="LAMKcoverTitle">
    <w:name w:val="LAMK cover Title"/>
    <w:basedOn w:val="Normaali"/>
    <w:rsid w:val="00BD1329"/>
    <w:pPr>
      <w:suppressAutoHyphens/>
      <w:autoSpaceDE w:val="0"/>
      <w:autoSpaceDN w:val="0"/>
      <w:spacing w:after="240" w:line="360" w:lineRule="auto"/>
    </w:pPr>
    <w:rPr>
      <w:rFonts w:ascii="Arial" w:eastAsia="Times New Roman" w:hAnsi="Arial" w:cs="Times New Roman"/>
      <w:caps/>
      <w:sz w:val="40"/>
      <w:szCs w:val="40"/>
      <w:lang w:eastAsia="fi-FI"/>
    </w:rPr>
  </w:style>
  <w:style w:type="paragraph" w:customStyle="1" w:styleId="LAMKcoversubtitle">
    <w:name w:val="LAMK cover subtitle"/>
    <w:basedOn w:val="Normaali"/>
    <w:rsid w:val="00BD1329"/>
    <w:pPr>
      <w:suppressAutoHyphens/>
      <w:autoSpaceDE w:val="0"/>
      <w:autoSpaceDN w:val="0"/>
      <w:spacing w:after="240" w:line="360" w:lineRule="auto"/>
    </w:pPr>
    <w:rPr>
      <w:rFonts w:ascii="Arial" w:eastAsia="Times New Roman" w:hAnsi="Arial" w:cs="Times New Roman"/>
      <w:sz w:val="28"/>
      <w:szCs w:val="28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BD1329"/>
    <w:rPr>
      <w:color w:val="808080"/>
    </w:rPr>
  </w:style>
  <w:style w:type="paragraph" w:customStyle="1" w:styleId="LAMKcoverauthorinfo">
    <w:name w:val="LAMK cover author info"/>
    <w:basedOn w:val="Normaali"/>
    <w:rsid w:val="00BD1329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Times New Roman"/>
      <w:szCs w:val="24"/>
      <w:lang w:eastAsia="fi-FI"/>
    </w:rPr>
  </w:style>
  <w:style w:type="paragraph" w:customStyle="1" w:styleId="LAMKabstract">
    <w:name w:val="LAMK abstract"/>
    <w:link w:val="LAMKabstractChar"/>
    <w:rsid w:val="00BD1329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BD1329"/>
    <w:rPr>
      <w:color w:val="0563C1"/>
      <w:u w:val="single"/>
    </w:rPr>
  </w:style>
  <w:style w:type="paragraph" w:customStyle="1" w:styleId="LABabstracttext">
    <w:name w:val="LAB abstract text"/>
    <w:basedOn w:val="LAMKabstract"/>
    <w:link w:val="LABabstracttextChar"/>
    <w:rsid w:val="00BD1329"/>
    <w:pPr>
      <w:spacing w:before="120"/>
    </w:pPr>
  </w:style>
  <w:style w:type="character" w:customStyle="1" w:styleId="LAMKabstractChar">
    <w:name w:val="LAMK abstract Char"/>
    <w:basedOn w:val="Kappaleenoletusfontti"/>
    <w:link w:val="LAMKabstract"/>
    <w:rsid w:val="00BD1329"/>
    <w:rPr>
      <w:rFonts w:ascii="Arial" w:eastAsia="Times New Roman" w:hAnsi="Arial" w:cs="Times New Roman"/>
      <w:sz w:val="20"/>
      <w:szCs w:val="20"/>
      <w:lang w:eastAsia="fi-FI"/>
    </w:rPr>
  </w:style>
  <w:style w:type="character" w:customStyle="1" w:styleId="LABabstracttextChar">
    <w:name w:val="LAB abstract text Char"/>
    <w:basedOn w:val="LAMKabstractChar"/>
    <w:link w:val="LABabstracttext"/>
    <w:rsid w:val="00BD1329"/>
    <w:rPr>
      <w:rFonts w:ascii="Arial" w:eastAsia="Times New Roman" w:hAnsi="Arial" w:cs="Times New Roman"/>
      <w:sz w:val="20"/>
      <w:szCs w:val="20"/>
      <w:lang w:eastAsia="fi-FI"/>
    </w:rPr>
  </w:style>
  <w:style w:type="paragraph" w:customStyle="1" w:styleId="Calibri14">
    <w:name w:val="Calibri 14"/>
    <w:link w:val="Calibri14Char"/>
    <w:rsid w:val="00BD1329"/>
    <w:pPr>
      <w:spacing w:after="0" w:line="240" w:lineRule="auto"/>
    </w:pPr>
    <w:rPr>
      <w:rFonts w:ascii="Calibri" w:eastAsia="Times New Roman" w:hAnsi="Calibri" w:cs="Arial"/>
      <w:iCs/>
      <w:color w:val="000000"/>
      <w:sz w:val="28"/>
      <w:szCs w:val="28"/>
      <w:lang w:eastAsia="fi-FI"/>
    </w:rPr>
  </w:style>
  <w:style w:type="character" w:customStyle="1" w:styleId="Calibri14Char">
    <w:name w:val="Calibri 14 Char"/>
    <w:link w:val="Calibri14"/>
    <w:rsid w:val="00BD1329"/>
    <w:rPr>
      <w:rFonts w:ascii="Calibri" w:eastAsia="Times New Roman" w:hAnsi="Calibri" w:cs="Arial"/>
      <w:iCs/>
      <w:color w:val="000000"/>
      <w:sz w:val="28"/>
      <w:szCs w:val="28"/>
      <w:lang w:eastAsia="fi-FI"/>
    </w:rPr>
  </w:style>
  <w:style w:type="paragraph" w:customStyle="1" w:styleId="LABHeading1">
    <w:name w:val="LAB Heading 1"/>
    <w:basedOn w:val="Otsikko1"/>
    <w:next w:val="LABnormal"/>
    <w:rsid w:val="00BD1329"/>
    <w:pPr>
      <w:pageBreakBefore/>
      <w:numPr>
        <w:numId w:val="1"/>
      </w:numPr>
      <w:spacing w:after="240" w:line="360" w:lineRule="auto"/>
    </w:pPr>
    <w:rPr>
      <w:rFonts w:ascii="Arial" w:hAnsi="Arial" w:cs="Arial"/>
      <w:b/>
      <w:color w:val="000000"/>
      <w:sz w:val="24"/>
      <w:szCs w:val="22"/>
    </w:rPr>
  </w:style>
  <w:style w:type="paragraph" w:customStyle="1" w:styleId="LABnormal">
    <w:name w:val="LAB normal"/>
    <w:basedOn w:val="Normaali"/>
    <w:link w:val="LABnormalChar"/>
    <w:rsid w:val="00BD1329"/>
    <w:pPr>
      <w:spacing w:before="160" w:line="360" w:lineRule="auto"/>
      <w:jc w:val="both"/>
    </w:pPr>
    <w:rPr>
      <w:rFonts w:ascii="Arial" w:hAnsi="Arial" w:cs="Arial"/>
    </w:rPr>
  </w:style>
  <w:style w:type="paragraph" w:customStyle="1" w:styleId="LABHeading2">
    <w:name w:val="LAB Heading 2"/>
    <w:basedOn w:val="Otsikko2"/>
    <w:next w:val="LABnormal"/>
    <w:rsid w:val="00BD1329"/>
    <w:pPr>
      <w:numPr>
        <w:ilvl w:val="1"/>
        <w:numId w:val="1"/>
      </w:numPr>
      <w:tabs>
        <w:tab w:val="num" w:pos="360"/>
      </w:tabs>
      <w:spacing w:before="240" w:after="240" w:line="360" w:lineRule="auto"/>
      <w:ind w:left="0" w:firstLine="0"/>
    </w:pPr>
    <w:rPr>
      <w:rFonts w:ascii="Arial" w:hAnsi="Arial" w:cs="Arial"/>
      <w:color w:val="000000"/>
      <w:sz w:val="24"/>
      <w:szCs w:val="22"/>
    </w:rPr>
  </w:style>
  <w:style w:type="paragraph" w:customStyle="1" w:styleId="LABHeading3">
    <w:name w:val="LAB Heading 3"/>
    <w:basedOn w:val="Otsikko3"/>
    <w:next w:val="LABnormal"/>
    <w:rsid w:val="00BD1329"/>
    <w:pPr>
      <w:numPr>
        <w:ilvl w:val="2"/>
        <w:numId w:val="1"/>
      </w:numPr>
      <w:tabs>
        <w:tab w:val="num" w:pos="360"/>
      </w:tabs>
      <w:spacing w:before="240" w:after="240" w:line="360" w:lineRule="auto"/>
      <w:ind w:left="0" w:firstLine="0"/>
    </w:pPr>
    <w:rPr>
      <w:rFonts w:ascii="Arial" w:hAnsi="Arial" w:cs="Arial"/>
      <w:color w:val="000000"/>
      <w:szCs w:val="22"/>
    </w:rPr>
  </w:style>
  <w:style w:type="paragraph" w:customStyle="1" w:styleId="LABNon-numberedheading">
    <w:name w:val="LAB Non-numbered heading"/>
    <w:basedOn w:val="LABHeading1"/>
    <w:next w:val="LABnormal"/>
    <w:rsid w:val="00BD1329"/>
    <w:pPr>
      <w:numPr>
        <w:numId w:val="0"/>
      </w:numPr>
    </w:pPr>
  </w:style>
  <w:style w:type="paragraph" w:styleId="Sisllysluettelonotsikko">
    <w:name w:val="TOC Heading"/>
    <w:basedOn w:val="Otsikko1"/>
    <w:next w:val="Normaali"/>
    <w:link w:val="SisllysluettelonotsikkoChar"/>
    <w:uiPriority w:val="39"/>
    <w:unhideWhenUsed/>
    <w:qFormat/>
    <w:rsid w:val="00BD1329"/>
    <w:pPr>
      <w:spacing w:before="240" w:after="0"/>
      <w:outlineLvl w:val="9"/>
    </w:pPr>
    <w:rPr>
      <w:sz w:val="32"/>
      <w:szCs w:val="32"/>
    </w:rPr>
  </w:style>
  <w:style w:type="paragraph" w:customStyle="1" w:styleId="Sisluet11">
    <w:name w:val="Sisluet 11"/>
    <w:basedOn w:val="Normaali"/>
    <w:next w:val="Normaali"/>
    <w:autoRedefine/>
    <w:uiPriority w:val="39"/>
    <w:unhideWhenUsed/>
    <w:rsid w:val="00BD1329"/>
    <w:pPr>
      <w:tabs>
        <w:tab w:val="left" w:pos="440"/>
        <w:tab w:val="right" w:leader="dot" w:pos="8777"/>
      </w:tabs>
      <w:spacing w:before="120" w:after="120"/>
    </w:pPr>
    <w:rPr>
      <w:rFonts w:ascii="Arial" w:hAnsi="Arial" w:cs="Calibri"/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BD1329"/>
    <w:pPr>
      <w:spacing w:after="100"/>
      <w:ind w:left="220"/>
    </w:pPr>
    <w:rPr>
      <w:rFonts w:ascii="Arial" w:hAnsi="Arial"/>
    </w:rPr>
  </w:style>
  <w:style w:type="paragraph" w:styleId="Sisluet3">
    <w:name w:val="toc 3"/>
    <w:basedOn w:val="Normaali"/>
    <w:next w:val="Normaali"/>
    <w:autoRedefine/>
    <w:uiPriority w:val="39"/>
    <w:unhideWhenUsed/>
    <w:rsid w:val="00BD1329"/>
    <w:pPr>
      <w:spacing w:after="100"/>
      <w:ind w:left="440"/>
    </w:pPr>
    <w:rPr>
      <w:rFonts w:ascii="Arial" w:hAnsi="Arial"/>
    </w:rPr>
  </w:style>
  <w:style w:type="paragraph" w:customStyle="1" w:styleId="LABTOCHEading">
    <w:name w:val="LAB TOC HEading"/>
    <w:basedOn w:val="Sisllysluettelonotsikko"/>
    <w:link w:val="LABTOCHEadingChar"/>
    <w:rsid w:val="00BD1329"/>
    <w:pPr>
      <w:spacing w:after="240"/>
    </w:pPr>
    <w:rPr>
      <w:rFonts w:ascii="Arial" w:hAnsi="Arial"/>
      <w:caps/>
      <w:color w:val="000000"/>
      <w:sz w:val="24"/>
    </w:rPr>
  </w:style>
  <w:style w:type="paragraph" w:customStyle="1" w:styleId="LABreferences">
    <w:name w:val="LAB references"/>
    <w:basedOn w:val="LABnormal"/>
    <w:rsid w:val="00BD1329"/>
    <w:pPr>
      <w:suppressAutoHyphens/>
      <w:jc w:val="left"/>
    </w:pPr>
  </w:style>
  <w:style w:type="paragraph" w:customStyle="1" w:styleId="LABcitation">
    <w:name w:val="LAB citation"/>
    <w:basedOn w:val="LABnormal"/>
    <w:rsid w:val="00BD1329"/>
    <w:pPr>
      <w:ind w:left="567"/>
    </w:pPr>
    <w:rPr>
      <w:i/>
    </w:rPr>
  </w:style>
  <w:style w:type="character" w:styleId="Kommentinviite">
    <w:name w:val="annotation reference"/>
    <w:basedOn w:val="Kappaleenoletusfontti"/>
    <w:uiPriority w:val="99"/>
    <w:semiHidden/>
    <w:unhideWhenUsed/>
    <w:rsid w:val="00BD132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D132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D132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D132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D132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D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1329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BD1329"/>
    <w:rPr>
      <w:color w:val="808080"/>
      <w:shd w:val="clear" w:color="auto" w:fill="E6E6E6"/>
    </w:rPr>
  </w:style>
  <w:style w:type="character" w:customStyle="1" w:styleId="AvattuHyperlinkki1">
    <w:name w:val="AvattuHyperlinkki1"/>
    <w:basedOn w:val="Kappaleenoletusfontti"/>
    <w:uiPriority w:val="99"/>
    <w:semiHidden/>
    <w:unhideWhenUsed/>
    <w:rsid w:val="00BD1329"/>
    <w:rPr>
      <w:color w:val="954F72"/>
      <w:u w:val="single"/>
    </w:rPr>
  </w:style>
  <w:style w:type="numbering" w:customStyle="1" w:styleId="Lamkbulletlist">
    <w:name w:val="Lamk_bullet_list"/>
    <w:uiPriority w:val="99"/>
    <w:rsid w:val="00BD1329"/>
    <w:pPr>
      <w:numPr>
        <w:numId w:val="2"/>
      </w:numPr>
    </w:pPr>
  </w:style>
  <w:style w:type="paragraph" w:customStyle="1" w:styleId="Kuvaotsikko1">
    <w:name w:val="Kuvaotsikko1"/>
    <w:basedOn w:val="LABnormal"/>
    <w:next w:val="LABnormal"/>
    <w:uiPriority w:val="35"/>
    <w:semiHidden/>
    <w:unhideWhenUsed/>
    <w:qFormat/>
    <w:rsid w:val="00BD1329"/>
    <w:pPr>
      <w:spacing w:before="0" w:after="200" w:line="240" w:lineRule="auto"/>
      <w:jc w:val="left"/>
    </w:pPr>
    <w:rPr>
      <w:rFonts w:ascii="Calibri" w:hAnsi="Calibri"/>
      <w:i/>
      <w:iCs/>
      <w:color w:val="44546A"/>
      <w:sz w:val="18"/>
      <w:szCs w:val="18"/>
    </w:rPr>
  </w:style>
  <w:style w:type="paragraph" w:customStyle="1" w:styleId="LABbulletlist">
    <w:name w:val="LAB bullet list"/>
    <w:basedOn w:val="LABnormal"/>
    <w:rsid w:val="00BD1329"/>
    <w:pPr>
      <w:numPr>
        <w:numId w:val="3"/>
      </w:numPr>
      <w:tabs>
        <w:tab w:val="num" w:pos="360"/>
      </w:tabs>
      <w:spacing w:before="0" w:after="0"/>
      <w:ind w:left="0" w:firstLine="0"/>
    </w:pPr>
  </w:style>
  <w:style w:type="paragraph" w:customStyle="1" w:styleId="LABnon-numberedsubtitlebolded">
    <w:name w:val="LAB non-numbered subtitle (bolded)"/>
    <w:basedOn w:val="LABnormal"/>
    <w:next w:val="LABnormal"/>
    <w:rsid w:val="00BD1329"/>
    <w:pPr>
      <w:keepNext/>
    </w:pPr>
    <w:rPr>
      <w:b/>
    </w:rPr>
  </w:style>
  <w:style w:type="paragraph" w:customStyle="1" w:styleId="LABTOCHeading0">
    <w:name w:val="LAB TOC Heading"/>
    <w:basedOn w:val="Sisllysluettelonotsikko"/>
    <w:rsid w:val="00BD1329"/>
    <w:pPr>
      <w:spacing w:after="240" w:line="360" w:lineRule="auto"/>
    </w:pPr>
    <w:rPr>
      <w:rFonts w:ascii="Arial" w:hAnsi="Arial"/>
      <w:caps/>
      <w:color w:val="000000"/>
      <w:sz w:val="24"/>
    </w:rPr>
  </w:style>
  <w:style w:type="paragraph" w:customStyle="1" w:styleId="Tiivistelm">
    <w:name w:val="Tiivistelmä"/>
    <w:basedOn w:val="Normaali"/>
    <w:link w:val="TiivistelmChar"/>
    <w:rsid w:val="00BD1329"/>
    <w:pPr>
      <w:spacing w:after="24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TiivistelmChar">
    <w:name w:val="Tiivistelmä Char"/>
    <w:basedOn w:val="Kappaleenoletusfontti"/>
    <w:link w:val="Tiivistelm"/>
    <w:rsid w:val="00BD1329"/>
    <w:rPr>
      <w:rFonts w:ascii="Arial" w:eastAsia="Calibri" w:hAnsi="Arial" w:cs="Arial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1329"/>
    <w:rPr>
      <w:color w:val="605E5C"/>
      <w:shd w:val="clear" w:color="auto" w:fill="E1DFDD"/>
    </w:rPr>
  </w:style>
  <w:style w:type="character" w:customStyle="1" w:styleId="tlid-translation">
    <w:name w:val="tlid-translation"/>
    <w:basedOn w:val="Kappaleenoletusfontti"/>
    <w:rsid w:val="00BD1329"/>
  </w:style>
  <w:style w:type="paragraph" w:customStyle="1" w:styleId="LABAttachment">
    <w:name w:val="LAB Attachment"/>
    <w:basedOn w:val="LABnormal"/>
    <w:link w:val="LABAttachmentChar"/>
    <w:rsid w:val="00BD1329"/>
    <w:rPr>
      <w:rFonts w:eastAsiaTheme="majorEastAsia" w:cs="Calibri Light"/>
      <w:color w:val="000000"/>
      <w:sz w:val="24"/>
      <w:szCs w:val="32"/>
    </w:rPr>
  </w:style>
  <w:style w:type="character" w:customStyle="1" w:styleId="SisllysluettelonotsikkoChar">
    <w:name w:val="Sisällysluettelon otsikko Char"/>
    <w:basedOn w:val="Otsikko1Char"/>
    <w:link w:val="Sisllysluettelonotsikko"/>
    <w:uiPriority w:val="39"/>
    <w:rsid w:val="00BD1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LABTOCHEadingChar">
    <w:name w:val="LAB TOC HEading Char"/>
    <w:basedOn w:val="SisllysluettelonotsikkoChar"/>
    <w:link w:val="LABTOCHEading"/>
    <w:rsid w:val="00BD1329"/>
    <w:rPr>
      <w:rFonts w:ascii="Arial" w:eastAsiaTheme="majorEastAsia" w:hAnsi="Arial" w:cstheme="majorBidi"/>
      <w:caps/>
      <w:color w:val="000000"/>
      <w:sz w:val="24"/>
      <w:szCs w:val="32"/>
    </w:rPr>
  </w:style>
  <w:style w:type="character" w:customStyle="1" w:styleId="LABAttachmentChar">
    <w:name w:val="LAB Attachment Char"/>
    <w:basedOn w:val="LABTOCHEadingChar"/>
    <w:link w:val="LABAttachment"/>
    <w:rsid w:val="00BD1329"/>
    <w:rPr>
      <w:rFonts w:ascii="Arial" w:eastAsiaTheme="majorEastAsia" w:hAnsi="Arial" w:cs="Calibri Light"/>
      <w:caps w:val="0"/>
      <w:color w:val="000000"/>
      <w:sz w:val="24"/>
      <w:szCs w:val="32"/>
    </w:rPr>
  </w:style>
  <w:style w:type="paragraph" w:customStyle="1" w:styleId="LABThesisTitle">
    <w:name w:val="LAB Thesis Title"/>
    <w:basedOn w:val="LABcoverpage"/>
    <w:link w:val="LABThesisTitleChar"/>
    <w:rsid w:val="00BD1329"/>
    <w:pPr>
      <w:spacing w:line="360" w:lineRule="auto"/>
    </w:pPr>
    <w:rPr>
      <w:b/>
      <w:sz w:val="40"/>
    </w:rPr>
  </w:style>
  <w:style w:type="paragraph" w:customStyle="1" w:styleId="LABContent">
    <w:name w:val="LAB Content"/>
    <w:basedOn w:val="LABnormal"/>
    <w:link w:val="LABContentChar"/>
    <w:rsid w:val="00BD1329"/>
    <w:rPr>
      <w:lang w:val="en-US"/>
    </w:rPr>
  </w:style>
  <w:style w:type="character" w:customStyle="1" w:styleId="LABcoverpageChar">
    <w:name w:val="LAB_coverpage Char"/>
    <w:basedOn w:val="YltunnisteChar"/>
    <w:link w:val="LABcoverpage"/>
    <w:rsid w:val="00BD1329"/>
    <w:rPr>
      <w:rFonts w:ascii="Arial" w:hAnsi="Arial"/>
      <w:sz w:val="24"/>
    </w:rPr>
  </w:style>
  <w:style w:type="character" w:customStyle="1" w:styleId="LABThesisTitleChar">
    <w:name w:val="LAB Thesis Title Char"/>
    <w:basedOn w:val="LABcoverpageChar"/>
    <w:link w:val="LABThesisTitle"/>
    <w:rsid w:val="00BD1329"/>
    <w:rPr>
      <w:rFonts w:ascii="Arial" w:hAnsi="Arial"/>
      <w:b/>
      <w:sz w:val="40"/>
    </w:rPr>
  </w:style>
  <w:style w:type="character" w:customStyle="1" w:styleId="LABnormalChar">
    <w:name w:val="LAB normal Char"/>
    <w:basedOn w:val="Kappaleenoletusfontti"/>
    <w:link w:val="LABnormal"/>
    <w:rsid w:val="00BD1329"/>
    <w:rPr>
      <w:rFonts w:ascii="Arial" w:hAnsi="Arial" w:cs="Arial"/>
    </w:rPr>
  </w:style>
  <w:style w:type="character" w:customStyle="1" w:styleId="LABContentChar">
    <w:name w:val="LAB Content Char"/>
    <w:basedOn w:val="LABnormalChar"/>
    <w:link w:val="LABContent"/>
    <w:rsid w:val="00BD1329"/>
    <w:rPr>
      <w:rFonts w:ascii="Arial" w:hAnsi="Arial" w:cs="Arial"/>
      <w:lang w:val="en-US"/>
    </w:rPr>
  </w:style>
  <w:style w:type="paragraph" w:customStyle="1" w:styleId="LABThesisSubtitle">
    <w:name w:val="LAB Thesis Subtitle"/>
    <w:basedOn w:val="LABThesisTitle"/>
    <w:link w:val="LABThesisSubtitleChar"/>
    <w:rsid w:val="00BD1329"/>
    <w:rPr>
      <w:sz w:val="28"/>
    </w:rPr>
  </w:style>
  <w:style w:type="character" w:customStyle="1" w:styleId="LABThesisSubtitleChar">
    <w:name w:val="LAB Thesis Subtitle Char"/>
    <w:basedOn w:val="LABThesisTitleChar"/>
    <w:link w:val="LABThesisSubtitle"/>
    <w:rsid w:val="00BD1329"/>
    <w:rPr>
      <w:rFonts w:ascii="Arial" w:hAnsi="Arial"/>
      <w:b/>
      <w:sz w:val="28"/>
    </w:rPr>
  </w:style>
  <w:style w:type="paragraph" w:styleId="NormaaliWWW">
    <w:name w:val="Normal (Web)"/>
    <w:basedOn w:val="Normaali"/>
    <w:uiPriority w:val="99"/>
    <w:unhideWhenUsed/>
    <w:rsid w:val="00BD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citation-0">
    <w:name w:val="citation-0"/>
    <w:basedOn w:val="Kappaleenoletusfontti"/>
    <w:rsid w:val="00BD1329"/>
  </w:style>
  <w:style w:type="character" w:styleId="Voimakas">
    <w:name w:val="Strong"/>
    <w:basedOn w:val="Kappaleenoletusfontti"/>
    <w:uiPriority w:val="22"/>
    <w:qFormat/>
    <w:rsid w:val="00BD1329"/>
    <w:rPr>
      <w:b/>
      <w:bCs/>
    </w:rPr>
  </w:style>
  <w:style w:type="character" w:customStyle="1" w:styleId="normaltextrun">
    <w:name w:val="normaltextrun"/>
    <w:basedOn w:val="Kappaleenoletusfontti"/>
    <w:rsid w:val="00BD1329"/>
  </w:style>
  <w:style w:type="character" w:styleId="Maininta">
    <w:name w:val="Mention"/>
    <w:basedOn w:val="Kappaleenoletusfontti"/>
    <w:uiPriority w:val="99"/>
    <w:unhideWhenUsed/>
    <w:rsid w:val="00BD1329"/>
    <w:rPr>
      <w:color w:val="2B579A"/>
      <w:shd w:val="clear" w:color="auto" w:fill="E1DFDD"/>
    </w:rPr>
  </w:style>
  <w:style w:type="character" w:customStyle="1" w:styleId="eop">
    <w:name w:val="eop"/>
    <w:basedOn w:val="Kappaleenoletusfontti"/>
    <w:rsid w:val="00BD1329"/>
  </w:style>
  <w:style w:type="character" w:styleId="AvattuHyperlinkki">
    <w:name w:val="FollowedHyperlink"/>
    <w:basedOn w:val="Kappaleenoletusfontti"/>
    <w:uiPriority w:val="99"/>
    <w:semiHidden/>
    <w:unhideWhenUsed/>
    <w:rsid w:val="00BD1329"/>
    <w:rPr>
      <w:color w:val="96607D" w:themeColor="followedHyperlink"/>
      <w:u w:val="single"/>
    </w:rPr>
  </w:style>
  <w:style w:type="paragraph" w:styleId="Sisluet1">
    <w:name w:val="toc 1"/>
    <w:basedOn w:val="Normaali"/>
    <w:next w:val="Normaali"/>
    <w:autoRedefine/>
    <w:uiPriority w:val="39"/>
    <w:unhideWhenUsed/>
    <w:rsid w:val="00723FCF"/>
    <w:pPr>
      <w:tabs>
        <w:tab w:val="right" w:leader="dot" w:pos="8777"/>
      </w:tabs>
      <w:spacing w:after="100"/>
    </w:pPr>
  </w:style>
  <w:style w:type="character" w:customStyle="1" w:styleId="cover-authors-el">
    <w:name w:val="cover-authors-el"/>
    <w:basedOn w:val="Kappaleenoletusfontti"/>
    <w:rsid w:val="0044504A"/>
  </w:style>
  <w:style w:type="character" w:customStyle="1" w:styleId="cover-title-el">
    <w:name w:val="cover-title-el"/>
    <w:basedOn w:val="Kappaleenoletusfontti"/>
    <w:rsid w:val="00BF526C"/>
  </w:style>
  <w:style w:type="character" w:customStyle="1" w:styleId="cover-subtitle-el">
    <w:name w:val="cover-subtitle-el"/>
    <w:basedOn w:val="Kappaleenoletusfontti"/>
    <w:rsid w:val="00BF526C"/>
  </w:style>
  <w:style w:type="character" w:customStyle="1" w:styleId="css-96zuhp-word-diff">
    <w:name w:val="css-96zuhp-word-diff"/>
    <w:basedOn w:val="Kappaleenoletusfontti"/>
    <w:rsid w:val="003D17CF"/>
  </w:style>
  <w:style w:type="table" w:styleId="TaulukkoRuudukko">
    <w:name w:val="Table Grid"/>
    <w:basedOn w:val="Normaalitaulukko"/>
    <w:uiPriority w:val="39"/>
    <w:rsid w:val="00235CE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0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7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0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5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8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1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1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4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7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0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5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18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3790</Words>
  <Characters>34645</Characters>
  <Application>Microsoft Office Word</Application>
  <DocSecurity>0</DocSecurity>
  <Lines>787</Lines>
  <Paragraphs>251</Paragraphs>
  <ScaleCrop>false</ScaleCrop>
  <Company/>
  <LinksUpToDate>false</LinksUpToDate>
  <CharactersWithSpaces>38184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Peltola</dc:creator>
  <cp:keywords/>
  <dc:description/>
  <cp:lastModifiedBy>Kirsi Peltola</cp:lastModifiedBy>
  <cp:revision>5</cp:revision>
  <cp:lastPrinted>2025-09-12T07:13:00Z</cp:lastPrinted>
  <dcterms:created xsi:type="dcterms:W3CDTF">2025-10-14T15:48:00Z</dcterms:created>
  <dcterms:modified xsi:type="dcterms:W3CDTF">2025-11-25T11:33:00Z</dcterms:modified>
</cp:coreProperties>
</file>